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3.xml" ContentType="application/vnd.openxmlformats-officedocument.customXmlPropertie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Override PartName="/customXml/item3.xml" ContentType="application/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7.jpeg" ContentType="image/jpeg"/>
  <Override PartName="/word/media/image2.jpeg" ContentType="image/jpeg"/>
  <Override PartName="/word/media/image1.jpeg" ContentType="image/jpeg"/>
  <Override PartName="/word/media/image6.png" ContentType="image/png"/>
  <Override PartName="/word/media/image3.jpeg" ContentType="image/jpeg"/>
  <Override PartName="/word/media/image4.jpeg" ContentType="image/jpeg"/>
  <Override PartName="/word/media/image5.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sz w:val="28"/>
          <w:szCs w:val="28"/>
        </w:rPr>
        <w:t>Magnetismo</w:t>
      </w:r>
    </w:p>
    <w:p>
      <w:pPr>
        <w:pStyle w:val="Normal"/>
        <w:rPr/>
      </w:pPr>
      <w:r>
        <w:rPr>
          <w:b/>
          <w:sz w:val="28"/>
          <w:szCs w:val="28"/>
        </w:rPr>
        <w:t>Esta unidad didáctica se relaciona con los siguientes elementos del currículo de Educación Primaria</w:t>
      </w:r>
    </w:p>
    <w:p>
      <w:pPr>
        <w:pStyle w:val="Normal"/>
        <w:rPr/>
      </w:pPr>
      <w:r>
        <w:rPr/>
        <w:t xml:space="preserve">     </w:t>
      </w:r>
    </w:p>
    <w:p>
      <w:pPr>
        <w:pStyle w:val="Normal"/>
        <w:rPr/>
      </w:pPr>
      <w:r>
        <w:rPr/>
        <w:t>???</w:t>
      </w:r>
    </w:p>
    <w:p>
      <w:pPr>
        <w:pStyle w:val="Normal"/>
        <w:rPr/>
      </w:pPr>
      <w:r>
        <w:rPr/>
        <w:t xml:space="preserve">          </w:t>
      </w:r>
    </w:p>
    <w:p>
      <w:pPr>
        <w:pStyle w:val="Normal"/>
        <w:rPr/>
      </w:pPr>
      <w:r>
        <w:rPr>
          <w:b/>
          <w:sz w:val="24"/>
          <w:szCs w:val="24"/>
        </w:rPr>
        <w:t xml:space="preserve">Evaluación de riesgos: </w:t>
      </w:r>
    </w:p>
    <w:p>
      <w:pPr>
        <w:pStyle w:val="Normal"/>
        <w:rPr/>
      </w:pPr>
      <w:r>
        <w:rPr>
          <w:sz w:val="24"/>
          <w:szCs w:val="24"/>
        </w:rPr>
        <w:t>U</w:t>
      </w:r>
      <w:r>
        <w:rPr>
          <w:sz w:val="24"/>
          <w:szCs w:val="24"/>
        </w:rPr>
        <w:t xml:space="preserve">n adulto </w:t>
      </w:r>
      <w:r>
        <w:rPr>
          <w:sz w:val="24"/>
          <w:szCs w:val="24"/>
        </w:rPr>
        <w:t>deberá supervisar en todo momento a los alumnos</w:t>
      </w:r>
      <w:r>
        <w:rPr>
          <w:sz w:val="24"/>
          <w:szCs w:val="24"/>
        </w:rPr>
        <w:t xml:space="preserve"> mientras utilizan los imanes, y se les debe advertir de que no deben introducirlos en la boca ni tragarlos.</w:t>
      </w:r>
    </w:p>
    <w:p>
      <w:pPr>
        <w:pStyle w:val="Normal"/>
        <w:rPr/>
      </w:pPr>
      <w:r>
        <w:rPr>
          <w:sz w:val="24"/>
          <w:szCs w:val="24"/>
        </w:rPr>
        <w:t>Al utilizar la fuente de alimentación, la potencia debe limitarse a un máximo de 4 V, asegurándose de que los alumnos no puedan subirla de ninguna manera. Mientras utilicen la fuente de alimentación deben ser supervisados por el profesor.</w:t>
      </w:r>
    </w:p>
    <w:p>
      <w:pPr>
        <w:pStyle w:val="Normal"/>
        <w:rPr>
          <w:sz w:val="24"/>
          <w:szCs w:val="24"/>
        </w:rPr>
      </w:pPr>
      <w:r>
        <w:rPr>
          <w:sz w:val="24"/>
          <w:szCs w:val="24"/>
        </w:rPr>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b/>
          <w:color w:val="000000"/>
          <w:sz w:val="24"/>
          <w:szCs w:val="24"/>
          <w:lang w:eastAsia="en-GB"/>
        </w:rPr>
        <w:t>Información proporcionada por el profesor:</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color w:val="000000"/>
          <w:sz w:val="24"/>
          <w:szCs w:val="24"/>
          <w:lang w:eastAsia="en-GB"/>
        </w:rPr>
        <w:t>El magnetismo se encuentra en todas partes alrededor de nosotros. Prácticamente todo aparato eléctrico o cualquier artefacto con un motor produce magnetismo. La fuerza magnética ayuda a funcionar el coche, a cocinar con el microondas y a trabajar con el ordenador. ¡Incluso la propia Tierra es un imán gigante!</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color w:val="000000"/>
          <w:sz w:val="24"/>
          <w:szCs w:val="24"/>
          <w:lang w:eastAsia="en-GB"/>
        </w:rPr>
        <w:t>El centro de nuestro planeta está compuesto de hierro y níquel, los cuales son metales que atraen a los imanes, y que pueden convertirse en imanes. La Tierra, al rotar, produce la rotación del núcleo de su interior, y la relación entre ambos movimientos genera el campo magnético terrestre.</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color w:val="000000"/>
          <w:sz w:val="24"/>
          <w:szCs w:val="24"/>
          <w:lang w:eastAsia="en-GB"/>
        </w:rPr>
        <w:t>Un campo magnético es el espacio alrededor de un imán que posee fuerza magnética. Cualquier imán tiene un campo magnético a su alrededor, y todos los imanes son metales, pero no todos los metales generan un campo magnético a su alrededor. Los principales metales con efecto magnético son el hierro, el cobalto y el níquel. Cualquiera de ellos puede convertirse en un imán al restregarlo contra un imán.</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color w:val="000000"/>
          <w:sz w:val="24"/>
          <w:szCs w:val="24"/>
          <w:lang w:eastAsia="en-GB"/>
        </w:rPr>
        <w:t>Si un objeto con propiedades magnéticas, como un clip,entra en un campo magnético, es atraído hacia el imán. Los campos magnéticos también funcionan bajo el agua.</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b/>
          <w:bCs/>
          <w:color w:val="000000"/>
          <w:sz w:val="24"/>
          <w:szCs w:val="24"/>
          <w:lang w:eastAsia="en-GB"/>
        </w:rPr>
        <w:t>Los imanes tienen dos polos: Norte y Sur</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color w:val="000000"/>
          <w:sz w:val="24"/>
          <w:szCs w:val="24"/>
          <w:lang w:eastAsia="en-GB"/>
        </w:rPr>
        <w:t>Los imanes tienen dos extremos llamados polos. Uno de ellos es el norte y el otro es el sur. ¿Puedes pensr en algún otro objeto con dos polos? - ¡Exacto, la Tierra! Las brújulas funcionan porque la aguja está magnetizada y se alinea con los polos magnéticos de la Tierra.</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Fonts w:eastAsia="Times New Roman" w:cs="Arial" w:ascii="Verdana" w:hAnsi="Verdana"/>
          <w:color w:val="000000"/>
          <w:sz w:val="24"/>
          <w:szCs w:val="24"/>
          <w:lang w:eastAsia="en-GB"/>
        </w:rPr>
        <w:t>Si sostienes dos imanes en la mano, el polo norte de uno siempre atraerá al polo sur del otro, mientras que los polos nortes se repelen entre sí, al igual que los polos sur.</w:t>
      </w:r>
    </w:p>
    <w:p>
      <w:pPr>
        <w:pStyle w:val="Normal"/>
        <w:pBdr>
          <w:top w:val="single" w:sz="2" w:space="0" w:color="000000"/>
          <w:left w:val="single" w:sz="2" w:space="0" w:color="000000"/>
          <w:bottom w:val="single" w:sz="2" w:space="0" w:color="000000"/>
          <w:right w:val="single" w:sz="2" w:space="0" w:color="000000"/>
        </w:pBdr>
        <w:spacing w:lineRule="auto" w:line="240" w:beforeAutospacing="1" w:afterAutospacing="1"/>
        <w:rPr/>
      </w:pPr>
      <w:r>
        <w:rPr/>
      </w:r>
    </w:p>
    <w:p>
      <w:pPr>
        <w:pStyle w:val="Normal"/>
        <w:rPr>
          <w:b/>
          <w:b/>
          <w:sz w:val="28"/>
          <w:szCs w:val="28"/>
        </w:rPr>
      </w:pPr>
      <w:r>
        <w:rPr>
          <w:b/>
          <w:sz w:val="28"/>
          <w:szCs w:val="28"/>
        </w:rPr>
      </w:r>
    </w:p>
    <w:p>
      <w:pPr>
        <w:pStyle w:val="Normal"/>
        <w:rPr/>
      </w:pPr>
      <w:r>
        <w:rPr>
          <w:b/>
          <w:sz w:val="28"/>
          <w:szCs w:val="28"/>
        </w:rPr>
        <w:t xml:space="preserve">Secuenciación de la unidad didáctica: </w:t>
      </w:r>
    </w:p>
    <w:p>
      <w:pPr>
        <w:pStyle w:val="Normal"/>
        <w:rPr/>
      </w:pPr>
      <w:r>
        <w:rPr>
          <w:b/>
          <w:sz w:val="24"/>
          <w:szCs w:val="24"/>
        </w:rPr>
        <w:t xml:space="preserve">Desarrollo: </w:t>
      </w:r>
    </w:p>
    <w:p>
      <w:pPr>
        <w:pStyle w:val="Normal"/>
        <w:rPr/>
      </w:pPr>
      <w:r>
        <w:rPr>
          <w:b/>
          <w:sz w:val="24"/>
          <w:szCs w:val="24"/>
        </w:rPr>
        <w:t>0-10 mins:</w:t>
      </w:r>
      <w:r>
        <w:rPr>
          <w:sz w:val="24"/>
          <w:szCs w:val="24"/>
        </w:rPr>
        <w:t xml:space="preserve"> introducción: ¿qué es el magnetismo? Charla en el grupo para ver qué saben del magnetismo. Tratar de llegar al magnetismo como uno de los tipos fundamentales de fuerzas.</w:t>
      </w:r>
    </w:p>
    <w:p>
      <w:pPr>
        <w:pStyle w:val="Normal"/>
        <w:rPr/>
      </w:pPr>
      <w:r>
        <w:rPr>
          <w:rFonts w:cs="Arial" w:ascii="Arial" w:hAnsi="Arial"/>
          <w:color w:val="000000"/>
          <w:sz w:val="27"/>
          <w:szCs w:val="27"/>
        </w:rPr>
        <w:t>En el mundo físico, se llama fuerza a todo aquello que produce un movimiento de atracción o repulsión. La gravedad es la fuerza que te impide flotar alejándote del suelo. El magnetismo es la fuerza que hace que un imán se “pegue” al frigorífico.</w:t>
      </w:r>
    </w:p>
    <w:p>
      <w:pPr>
        <w:pStyle w:val="Normal"/>
        <w:rPr/>
      </w:pPr>
      <w:r>
        <w:rPr>
          <w:rFonts w:cs="Arial" w:ascii="Arial" w:hAnsi="Arial"/>
          <w:color w:val="000000"/>
          <w:sz w:val="27"/>
          <w:szCs w:val="27"/>
        </w:rPr>
        <w:t>Los alumnos podrán copiar en sus cuadernos la definición de imán, si su edad es adecuada para comprenderla:</w:t>
      </w:r>
    </w:p>
    <w:p>
      <w:pPr>
        <w:pStyle w:val="Normal"/>
        <w:rPr/>
      </w:pPr>
      <w:r>
        <w:rPr>
          <w:rFonts w:cs="Arial" w:ascii="Arial" w:hAnsi="Arial"/>
          <w:color w:val="000000"/>
          <w:sz w:val="27"/>
          <w:szCs w:val="27"/>
        </w:rPr>
        <w:t>Un imán es un trozo de roca o metal que puede atraer hacia sí a ciertos tipos de metales.</w:t>
      </w:r>
    </w:p>
    <w:p>
      <w:pPr>
        <w:pStyle w:val="Normal"/>
        <w:rPr/>
      </w:pPr>
      <w:r>
        <w:rPr>
          <w:rFonts w:cs="Arial" w:ascii="Arial" w:hAnsi="Arial"/>
          <w:color w:val="202124"/>
          <w:sz w:val="24"/>
          <w:szCs w:val="24"/>
          <w:highlight w:val="white"/>
          <w:shd w:fill="FFFFFF" w:val="clear"/>
        </w:rPr>
        <w:t>La fuerza que ejerce un imán, llamada magnetismo, es una de las fuerzas básicas de la naturaleza que puede actuar a distancia.</w:t>
      </w:r>
    </w:p>
    <w:p>
      <w:pPr>
        <w:pStyle w:val="Normal"/>
        <w:rPr>
          <w:rFonts w:ascii="Arial" w:hAnsi="Arial" w:cs="Arial"/>
          <w:color w:val="202124"/>
          <w:highlight w:val="white"/>
        </w:rPr>
      </w:pPr>
      <w:r>
        <w:rPr>
          <w:rFonts w:cs="Arial" w:ascii="Arial" w:hAnsi="Arial"/>
          <w:color w:val="202124"/>
          <w:highlight w:val="white"/>
        </w:rPr>
      </w:r>
    </w:p>
    <w:p>
      <w:pPr>
        <w:pStyle w:val="Normal"/>
        <w:rPr/>
      </w:pPr>
      <w:r>
        <w:rPr>
          <w:b/>
          <w:sz w:val="24"/>
          <w:szCs w:val="24"/>
        </w:rPr>
        <w:t>10-45 mins:</w:t>
      </w:r>
      <w:r>
        <w:rPr>
          <w:sz w:val="24"/>
          <w:szCs w:val="24"/>
        </w:rPr>
        <w:t xml:space="preserve">  El alumnado juega el juego del magnetismo, rellenando su ficha mientras realizan las actividades.</w:t>
      </w:r>
    </w:p>
    <w:p>
      <w:pPr>
        <w:pStyle w:val="Normal"/>
        <w:rPr/>
      </w:pPr>
      <w:r>
        <w:rPr>
          <w:b/>
          <w:sz w:val="24"/>
          <w:szCs w:val="24"/>
        </w:rPr>
        <w:t>45-60 mins:</w:t>
      </w:r>
      <w:r>
        <w:rPr>
          <w:sz w:val="24"/>
          <w:szCs w:val="24"/>
        </w:rPr>
        <w:t xml:space="preserve"> Conclusiones sobre lo que han aprendido hablando en cada uno de los grupos de trabajo, por turnos.</w:t>
      </w:r>
    </w:p>
    <w:p>
      <w:pPr>
        <w:pStyle w:val="Normal"/>
        <w:rPr>
          <w:sz w:val="24"/>
          <w:szCs w:val="24"/>
        </w:rPr>
      </w:pPr>
      <w:r>
        <w:rPr>
          <w:sz w:val="24"/>
          <w:szCs w:val="24"/>
        </w:rPr>
      </w:r>
    </w:p>
    <w:p>
      <w:pPr>
        <w:pStyle w:val="Normal"/>
        <w:rPr/>
      </w:pPr>
      <w:r>
        <w:rPr>
          <w:b/>
          <w:sz w:val="28"/>
          <w:szCs w:val="28"/>
        </w:rPr>
        <w:t>Respuestas a las preguntas de la ficha:</w:t>
      </w:r>
    </w:p>
    <w:p>
      <w:pPr>
        <w:pStyle w:val="Normal"/>
        <w:rPr/>
      </w:pPr>
      <w:r>
        <w:drawing>
          <wp:anchor behindDoc="0" distT="0" distB="0" distL="114300" distR="123190" simplePos="0" locked="0" layoutInCell="1" allowOverlap="1" relativeHeight="2">
            <wp:simplePos x="0" y="0"/>
            <wp:positionH relativeFrom="column">
              <wp:posOffset>5314950</wp:posOffset>
            </wp:positionH>
            <wp:positionV relativeFrom="paragraph">
              <wp:posOffset>39370</wp:posOffset>
            </wp:positionV>
            <wp:extent cx="1381760" cy="1643380"/>
            <wp:effectExtent l="0" t="0" r="0" b="0"/>
            <wp:wrapTight wrapText="bothSides">
              <wp:wrapPolygon edited="0">
                <wp:start x="-198" y="0"/>
                <wp:lineTo x="-198" y="21085"/>
                <wp:lineTo x="21423" y="21085"/>
                <wp:lineTo x="21423" y="0"/>
                <wp:lineTo x="-198" y="0"/>
              </wp:wrapPolygon>
            </wp:wrapTight>
            <wp:docPr id="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
                    <pic:cNvPicPr>
                      <a:picLocks noChangeAspect="1" noChangeArrowheads="1"/>
                    </pic:cNvPicPr>
                  </pic:nvPicPr>
                  <pic:blipFill>
                    <a:blip r:embed="rId2"/>
                    <a:stretch>
                      <a:fillRect/>
                    </a:stretch>
                  </pic:blipFill>
                  <pic:spPr bwMode="auto">
                    <a:xfrm>
                      <a:off x="0" y="0"/>
                      <a:ext cx="1381760" cy="1643380"/>
                    </a:xfrm>
                    <a:prstGeom prst="rect">
                      <a:avLst/>
                    </a:prstGeom>
                  </pic:spPr>
                </pic:pic>
              </a:graphicData>
            </a:graphic>
          </wp:anchor>
        </w:drawing>
      </w:r>
      <w:r>
        <w:rPr>
          <w:rFonts w:ascii="Verdana" w:hAnsi="Verdana"/>
          <w:b/>
          <w:color w:val="FF0000"/>
          <w:sz w:val="24"/>
          <w:szCs w:val="24"/>
        </w:rPr>
        <w:t>P</w:t>
      </w:r>
      <w:r>
        <w:rPr>
          <w:rFonts w:ascii="Verdana" w:hAnsi="Verdana"/>
          <w:b/>
          <w:color w:val="FF0000"/>
          <w:sz w:val="24"/>
          <w:szCs w:val="24"/>
        </w:rPr>
        <w:t>uesto 1: atracción magnética</w:t>
      </w:r>
    </w:p>
    <w:p>
      <w:pPr>
        <w:pStyle w:val="Normal"/>
        <w:jc w:val="both"/>
        <w:rPr/>
      </w:pPr>
      <w:r>
        <w:rPr>
          <w:rFonts w:ascii="Verdana" w:hAnsi="Verdana"/>
          <w:b/>
          <w:color w:val="FF0000"/>
          <w:sz w:val="24"/>
          <w:szCs w:val="24"/>
        </w:rPr>
        <w:t>Torre de anillos magnéticos</w:t>
      </w:r>
    </w:p>
    <w:p>
      <w:pPr>
        <w:pStyle w:val="Normal"/>
        <w:jc w:val="both"/>
        <w:rPr/>
      </w:pPr>
      <w:r>
        <w:rPr>
          <w:rFonts w:ascii="Verdana" w:hAnsi="Verdana"/>
          <w:sz w:val="24"/>
          <w:szCs w:val="24"/>
        </w:rPr>
        <w:t>¿Cuánto habéis tardado en el grupo en hacer una torre exactamente igual a la de la imagen?</w:t>
      </w:r>
    </w:p>
    <w:p>
      <w:pPr>
        <w:pStyle w:val="Normal"/>
        <w:jc w:val="both"/>
        <w:rPr/>
      </w:pPr>
      <w:r>
        <w:rPr>
          <w:rFonts w:ascii="Verdana" w:hAnsi="Verdana"/>
          <w:b/>
          <w:sz w:val="24"/>
          <w:szCs w:val="24"/>
        </w:rPr>
        <w:t xml:space="preserve">Respuesta :   </w:t>
        <w:tab/>
      </w:r>
      <w:r>
        <w:rPr>
          <w:rFonts w:ascii="Verdana" w:hAnsi="Verdana"/>
          <w:b/>
          <w:sz w:val="24"/>
          <w:szCs w:val="24"/>
          <w:u w:val="single"/>
        </w:rPr>
        <w:tab/>
      </w:r>
      <w:r>
        <w:rPr>
          <w:rFonts w:ascii="Verdana" w:hAnsi="Verdana"/>
          <w:b/>
          <w:color w:val="FF0000"/>
          <w:sz w:val="24"/>
          <w:szCs w:val="24"/>
          <w:u w:val="single"/>
        </w:rPr>
        <w:t>X</w:t>
      </w:r>
      <w:r>
        <w:rPr>
          <w:rFonts w:ascii="Verdana" w:hAnsi="Verdana"/>
          <w:b/>
          <w:sz w:val="24"/>
          <w:szCs w:val="24"/>
          <w:u w:val="single"/>
        </w:rPr>
        <w:tab/>
        <w:tab/>
      </w:r>
      <w:r>
        <w:rPr>
          <w:rFonts w:ascii="Verdana" w:hAnsi="Verdana"/>
          <w:b/>
          <w:sz w:val="24"/>
          <w:szCs w:val="24"/>
        </w:rPr>
        <w:t xml:space="preserve"> segundos.</w:t>
      </w:r>
      <w:bookmarkStart w:id="0" w:name="_GoBack"/>
      <w:bookmarkEnd w:id="0"/>
    </w:p>
    <w:p>
      <w:pPr>
        <w:pStyle w:val="Normal"/>
        <w:jc w:val="both"/>
        <w:rPr>
          <w:rFonts w:ascii="Verdana" w:hAnsi="Verdana"/>
          <w:b/>
          <w:b/>
          <w:sz w:val="24"/>
          <w:szCs w:val="24"/>
        </w:rPr>
      </w:pPr>
      <w:r>
        <w:rPr>
          <w:rFonts w:ascii="Verdana" w:hAnsi="Verdana"/>
          <w:b/>
          <w:sz w:val="24"/>
          <w:szCs w:val="24"/>
        </w:rPr>
      </w:r>
    </w:p>
    <w:p>
      <w:pPr>
        <w:pStyle w:val="Normal"/>
        <w:rPr/>
      </w:pPr>
      <w:r>
        <w:rPr>
          <w:rFonts w:ascii="Verdana" w:hAnsi="Verdana"/>
          <w:b/>
          <w:color w:val="FF0000"/>
          <w:sz w:val="24"/>
          <w:szCs w:val="24"/>
        </w:rPr>
        <w:t>Puesto 2: Construye una brújula</w:t>
      </w:r>
    </w:p>
    <w:p>
      <w:pPr>
        <w:pStyle w:val="Normal"/>
        <w:jc w:val="both"/>
        <w:rPr/>
      </w:pPr>
      <w:r>
        <w:rPr>
          <w:rFonts w:ascii="Verdana" w:hAnsi="Verdana"/>
          <w:sz w:val="24"/>
          <w:szCs w:val="24"/>
        </w:rPr>
        <w:t xml:space="preserve">Indica rodeando la respuesta con un círculo si tu brújula casera consiguió moverse indicando el polo norte. </w:t>
      </w:r>
    </w:p>
    <w:p>
      <w:pPr>
        <w:pStyle w:val="Normal"/>
        <w:jc w:val="both"/>
        <w:rPr/>
      </w:pPr>
      <w:r>
        <w:rPr>
          <w:rFonts w:ascii="Verdana" w:hAnsi="Verdana"/>
          <w:b/>
          <w:sz w:val="24"/>
          <w:szCs w:val="24"/>
        </w:rPr>
        <w:t xml:space="preserve">¿Funcionó tu brújula?:   </w:t>
      </w:r>
      <w:r>
        <w:rPr>
          <w:rFonts w:ascii="Verdana" w:hAnsi="Verdana"/>
          <w:b/>
          <w:color w:val="FF0000"/>
          <w:sz w:val="24"/>
          <w:szCs w:val="24"/>
        </w:rPr>
        <w:t>SÍ</w:t>
      </w:r>
      <w:r>
        <w:rPr>
          <w:rFonts w:ascii="Verdana" w:hAnsi="Verdana"/>
          <w:b/>
          <w:sz w:val="24"/>
          <w:szCs w:val="24"/>
        </w:rPr>
        <w:t>/NO</w:t>
      </w:r>
    </w:p>
    <w:p>
      <w:pPr>
        <w:pStyle w:val="Normal"/>
        <w:jc w:val="both"/>
        <w:rPr>
          <w:rFonts w:ascii="Verdana" w:hAnsi="Verdana"/>
          <w:b/>
          <w:b/>
          <w:sz w:val="24"/>
          <w:szCs w:val="24"/>
        </w:rPr>
      </w:pPr>
      <w:r>
        <w:rPr>
          <w:rFonts w:ascii="Verdana" w:hAnsi="Verdana"/>
          <w:b/>
          <w:sz w:val="24"/>
          <w:szCs w:val="24"/>
        </w:rPr>
      </w:r>
    </w:p>
    <w:p>
      <w:pPr>
        <w:pStyle w:val="Normal"/>
        <w:rPr/>
      </w:pPr>
      <w:r>
        <w:drawing>
          <wp:anchor behindDoc="0" distT="0" distB="0" distL="114300" distR="114300" simplePos="0" locked="0" layoutInCell="1" allowOverlap="1" relativeHeight="3">
            <wp:simplePos x="0" y="0"/>
            <wp:positionH relativeFrom="column">
              <wp:posOffset>-93980</wp:posOffset>
            </wp:positionH>
            <wp:positionV relativeFrom="paragraph">
              <wp:posOffset>309245</wp:posOffset>
            </wp:positionV>
            <wp:extent cx="902970" cy="743585"/>
            <wp:effectExtent l="0" t="0" r="0" b="0"/>
            <wp:wrapTight wrapText="bothSides">
              <wp:wrapPolygon edited="0">
                <wp:start x="-305" y="0"/>
                <wp:lineTo x="-305" y="20719"/>
                <wp:lineTo x="20937" y="20719"/>
                <wp:lineTo x="20937" y="0"/>
                <wp:lineTo x="-305" y="0"/>
              </wp:wrapPolygon>
            </wp:wrapTight>
            <wp:docPr id="2"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
                    <pic:cNvPicPr>
                      <a:picLocks noChangeAspect="1" noChangeArrowheads="1"/>
                    </pic:cNvPicPr>
                  </pic:nvPicPr>
                  <pic:blipFill>
                    <a:blip r:embed="rId3"/>
                    <a:stretch>
                      <a:fillRect/>
                    </a:stretch>
                  </pic:blipFill>
                  <pic:spPr bwMode="auto">
                    <a:xfrm>
                      <a:off x="0" y="0"/>
                      <a:ext cx="902970" cy="743585"/>
                    </a:xfrm>
                    <a:prstGeom prst="rect">
                      <a:avLst/>
                    </a:prstGeom>
                  </pic:spPr>
                </pic:pic>
              </a:graphicData>
            </a:graphic>
          </wp:anchor>
        </w:drawing>
      </w:r>
      <w:r>
        <w:rPr>
          <w:rFonts w:ascii="Verdana" w:hAnsi="Verdana"/>
          <w:b/>
          <w:color w:val="FF0000"/>
          <w:sz w:val="24"/>
          <w:szCs w:val="24"/>
        </w:rPr>
        <w:t>P</w:t>
      </w:r>
      <w:r>
        <w:rPr>
          <w:rFonts w:ascii="Verdana" w:hAnsi="Verdana"/>
          <w:b/>
          <w:color w:val="FF0000"/>
          <w:sz w:val="24"/>
          <w:szCs w:val="24"/>
        </w:rPr>
        <w:t>uesto 3 – Dibujando con imanes</w:t>
      </w:r>
    </w:p>
    <w:p>
      <w:pPr>
        <w:pStyle w:val="Normal"/>
        <w:rPr/>
      </w:pPr>
      <w:r>
        <w:rPr>
          <w:rFonts w:ascii="Verdana" w:hAnsi="Verdana"/>
          <w:b/>
          <w:color w:val="000000" w:themeColor="text1"/>
          <w:sz w:val="24"/>
          <w:szCs w:val="24"/>
        </w:rPr>
        <w:t xml:space="preserve"> </w:t>
      </w:r>
      <w:r>
        <w:rPr>
          <w:rFonts w:ascii="Verdana" w:hAnsi="Verdana"/>
          <w:b w:val="false"/>
          <w:bCs w:val="false"/>
          <w:color w:val="000000" w:themeColor="text1"/>
          <w:sz w:val="24"/>
          <w:szCs w:val="24"/>
        </w:rPr>
        <w:t>¿Cómo crees que funciona la pizarra magnética?</w:t>
      </w:r>
    </w:p>
    <w:p>
      <w:pPr>
        <w:pStyle w:val="Normal"/>
        <w:rPr>
          <w:rFonts w:ascii="Verdana" w:hAnsi="Verdana"/>
          <w:sz w:val="24"/>
          <w:szCs w:val="24"/>
          <w:u w:val="single"/>
        </w:rPr>
      </w:pPr>
      <w:r>
        <w:rPr>
          <w:rFonts w:ascii="Verdana" w:hAnsi="Verdana"/>
          <w:sz w:val="24"/>
          <w:szCs w:val="24"/>
        </w:rPr>
        <w:t xml:space="preserve">  </w:t>
      </w:r>
      <w:r>
        <w:rPr>
          <w:rFonts w:ascii="Verdana" w:hAnsi="Verdana"/>
          <w:sz w:val="24"/>
          <w:szCs w:val="24"/>
          <w:u w:val="single"/>
        </w:rPr>
        <w:tab/>
        <w:tab/>
        <w:tab/>
        <w:tab/>
        <w:tab/>
        <w:tab/>
        <w:tab/>
        <w:tab/>
        <w:tab/>
        <w:tab/>
        <w:tab/>
        <w:tab/>
      </w:r>
    </w:p>
    <w:p>
      <w:pPr>
        <w:pStyle w:val="Normal"/>
        <w:rPr>
          <w:rFonts w:ascii="Verdana" w:hAnsi="Verdana"/>
          <w:sz w:val="24"/>
          <w:szCs w:val="24"/>
          <w:u w:val="single"/>
        </w:rPr>
      </w:pPr>
      <w:r>
        <w:rPr>
          <w:rFonts w:ascii="Verdana" w:hAnsi="Verdana"/>
          <w:sz w:val="24"/>
          <w:szCs w:val="24"/>
          <w:u w:val="single"/>
        </w:rPr>
        <w:tab/>
        <w:tab/>
        <w:tab/>
        <w:tab/>
        <w:tab/>
        <w:tab/>
        <w:tab/>
        <w:tab/>
        <w:tab/>
        <w:tab/>
        <w:tab/>
        <w:tab/>
        <w:tab/>
      </w:r>
    </w:p>
    <w:p>
      <w:pPr>
        <w:pStyle w:val="Normal"/>
        <w:rPr>
          <w:rFonts w:ascii="Verdana" w:hAnsi="Verdana"/>
          <w:sz w:val="24"/>
          <w:szCs w:val="24"/>
          <w:u w:val="single"/>
        </w:rPr>
      </w:pPr>
      <w:r>
        <w:rPr>
          <w:rFonts w:ascii="Verdana" w:hAnsi="Verdana"/>
          <w:sz w:val="24"/>
          <w:szCs w:val="24"/>
          <w:u w:val="single"/>
        </w:rPr>
        <w:tab/>
        <w:tab/>
        <w:tab/>
        <w:tab/>
        <w:tab/>
        <w:tab/>
        <w:tab/>
        <w:tab/>
        <w:tab/>
        <w:tab/>
        <w:tab/>
        <w:tab/>
        <w:tab/>
        <w:tab/>
      </w:r>
    </w:p>
    <w:p>
      <w:pPr>
        <w:pStyle w:val="Normal"/>
        <w:rPr/>
      </w:pPr>
      <w:r>
        <w:rPr>
          <w:rFonts w:ascii="Verdana" w:hAnsi="Verdana"/>
          <w:sz w:val="24"/>
          <w:szCs w:val="24"/>
          <w:u w:val="single"/>
        </w:rPr>
        <w:tab/>
        <w:tab/>
        <w:tab/>
        <w:tab/>
        <w:tab/>
        <w:tab/>
        <w:tab/>
        <w:tab/>
        <w:tab/>
        <w:tab/>
        <w:tab/>
        <w:tab/>
        <w:tab/>
      </w:r>
      <w:r>
        <w:rPr>
          <w:rFonts w:ascii="Verdana" w:hAnsi="Verdana"/>
          <w:i/>
          <w:sz w:val="24"/>
          <w:szCs w:val="24"/>
          <w:u w:val="single"/>
        </w:rPr>
        <w:tab/>
      </w:r>
    </w:p>
    <w:p>
      <w:pPr>
        <w:pStyle w:val="Normal"/>
        <w:jc w:val="both"/>
        <w:rPr>
          <w:rFonts w:ascii="Verdana" w:hAnsi="Verdana"/>
          <w:b/>
          <w:b/>
          <w:sz w:val="24"/>
          <w:szCs w:val="24"/>
        </w:rPr>
      </w:pPr>
      <w:r>
        <w:rPr>
          <w:rFonts w:ascii="Verdana" w:hAnsi="Verdana"/>
          <w:b/>
          <w:sz w:val="24"/>
          <w:szCs w:val="24"/>
        </w:rPr>
      </w:r>
    </w:p>
    <w:p>
      <w:pPr>
        <w:pStyle w:val="Normal"/>
        <w:jc w:val="both"/>
        <w:rPr>
          <w:rFonts w:ascii="Verdana" w:hAnsi="Verdana"/>
          <w:b/>
          <w:b/>
          <w:sz w:val="24"/>
          <w:szCs w:val="24"/>
        </w:rPr>
      </w:pPr>
      <w:r>
        <w:rPr>
          <w:rFonts w:ascii="Verdana" w:hAnsi="Verdana"/>
          <w:b/>
          <w:sz w:val="24"/>
          <w:szCs w:val="24"/>
        </w:rPr>
      </w:r>
    </w:p>
    <w:p>
      <w:pPr>
        <w:pStyle w:val="Normal"/>
        <w:rPr/>
      </w:pPr>
      <w:r>
        <w:drawing>
          <wp:anchor behindDoc="0" distT="0" distB="0" distL="114300" distR="114300" simplePos="0" locked="0" layoutInCell="1" allowOverlap="1" relativeHeight="4">
            <wp:simplePos x="0" y="0"/>
            <wp:positionH relativeFrom="column">
              <wp:posOffset>5634990</wp:posOffset>
            </wp:positionH>
            <wp:positionV relativeFrom="paragraph">
              <wp:posOffset>635</wp:posOffset>
            </wp:positionV>
            <wp:extent cx="1049020" cy="860425"/>
            <wp:effectExtent l="0" t="0" r="0" b="0"/>
            <wp:wrapTight wrapText="bothSides">
              <wp:wrapPolygon edited="0">
                <wp:start x="-262" y="0"/>
                <wp:lineTo x="-262" y="20776"/>
                <wp:lineTo x="21157" y="20776"/>
                <wp:lineTo x="21157" y="0"/>
                <wp:lineTo x="-262" y="0"/>
              </wp:wrapPolygon>
            </wp:wrapTight>
            <wp:docPr id="3"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
                    <pic:cNvPicPr>
                      <a:picLocks noChangeAspect="1" noChangeArrowheads="1"/>
                    </pic:cNvPicPr>
                  </pic:nvPicPr>
                  <pic:blipFill>
                    <a:blip r:embed="rId4"/>
                    <a:stretch>
                      <a:fillRect/>
                    </a:stretch>
                  </pic:blipFill>
                  <pic:spPr bwMode="auto">
                    <a:xfrm>
                      <a:off x="0" y="0"/>
                      <a:ext cx="1049020" cy="860425"/>
                    </a:xfrm>
                    <a:prstGeom prst="rect">
                      <a:avLst/>
                    </a:prstGeom>
                  </pic:spPr>
                </pic:pic>
              </a:graphicData>
            </a:graphic>
          </wp:anchor>
        </w:drawing>
      </w:r>
      <w:r>
        <w:rPr>
          <w:rFonts w:ascii="Verdana" w:hAnsi="Verdana"/>
          <w:b/>
          <w:color w:val="FF0000"/>
          <w:sz w:val="24"/>
          <w:szCs w:val="24"/>
        </w:rPr>
        <w:t>P</w:t>
      </w:r>
      <w:r>
        <w:rPr>
          <w:rFonts w:ascii="Verdana" w:hAnsi="Verdana"/>
          <w:b/>
          <w:color w:val="FF0000"/>
          <w:sz w:val="24"/>
          <w:szCs w:val="24"/>
        </w:rPr>
        <w:t>uesto 4 – Campo magnético</w:t>
      </w:r>
    </w:p>
    <w:p>
      <w:pPr>
        <w:pStyle w:val="Normal"/>
        <w:rPr/>
      </w:pPr>
      <w:r>
        <w:rPr>
          <w:rFonts w:ascii="Verdana" w:hAnsi="Verdana"/>
          <w:sz w:val="24"/>
          <w:szCs w:val="24"/>
        </w:rPr>
        <w:t>Representa mediante un dibujo el aspecto que tendría un campo magnético.</w:t>
      </w:r>
    </w:p>
    <w:p>
      <w:pPr>
        <w:pStyle w:val="Normal"/>
        <w:rPr>
          <w:rFonts w:ascii="Verdana" w:hAnsi="Verdana"/>
          <w:b/>
          <w:b/>
          <w:color w:val="000000" w:themeColor="text1"/>
          <w:sz w:val="24"/>
          <w:szCs w:val="24"/>
        </w:rPr>
      </w:pPr>
      <w:r>
        <w:rPr>
          <w:rFonts w:ascii="Verdana" w:hAnsi="Verdana"/>
          <w:b/>
          <w:color w:val="000000" w:themeColor="text1"/>
          <w:sz w:val="24"/>
          <w:szCs w:val="24"/>
        </w:rPr>
        <mc:AlternateContent>
          <mc:Choice Requires="wps">
            <w:drawing>
              <wp:anchor behindDoc="0" distT="0" distB="0" distL="114300" distR="114300" simplePos="0" locked="0" layoutInCell="1" allowOverlap="1" relativeHeight="6" wp14:anchorId="5C47D8F1">
                <wp:simplePos x="0" y="0"/>
                <wp:positionH relativeFrom="column">
                  <wp:posOffset>280670</wp:posOffset>
                </wp:positionH>
                <wp:positionV relativeFrom="paragraph">
                  <wp:posOffset>229870</wp:posOffset>
                </wp:positionV>
                <wp:extent cx="4948555" cy="2303145"/>
                <wp:effectExtent l="0" t="0" r="26035" b="22860"/>
                <wp:wrapNone/>
                <wp:docPr id="4" name="Text Box 7"/>
                <a:graphic xmlns:a="http://schemas.openxmlformats.org/drawingml/2006/main">
                  <a:graphicData uri="http://schemas.microsoft.com/office/word/2010/wordprocessingShape">
                    <wps:wsp>
                      <wps:cNvSpPr/>
                      <wps:spPr>
                        <a:xfrm>
                          <a:off x="0" y="0"/>
                          <a:ext cx="4947840" cy="2302560"/>
                        </a:xfrm>
                        <a:prstGeom prst="rect">
                          <a:avLst/>
                        </a:prstGeom>
                        <a:solidFill>
                          <a:schemeClr val="lt1"/>
                        </a:solidFill>
                        <a:ln w="6480">
                          <a:solidFill>
                            <a:srgbClr val="000000"/>
                          </a:solidFill>
                          <a:round/>
                        </a:ln>
                      </wps:spPr>
                      <wps:style>
                        <a:lnRef idx="0"/>
                        <a:fillRef idx="0"/>
                        <a:effectRef idx="0"/>
                        <a:fontRef idx="minor"/>
                      </wps:style>
                      <wps:txbx>
                        <w:txbxContent>
                          <w:p>
                            <w:pPr>
                              <w:pStyle w:val="FrameContents"/>
                              <w:spacing w:before="0" w:after="160"/>
                              <w:rPr>
                                <w:color w:val="000000"/>
                              </w:rPr>
                            </w:pPr>
                            <w:r>
                              <w:rPr>
                                <w:color w:val="000000"/>
                              </w:rPr>
                              <w:drawing>
                                <wp:inline distT="0" distB="0" distL="0" distR="0">
                                  <wp:extent cx="3667125" cy="1960880"/>
                                  <wp:effectExtent l="0" t="0" r="0" b="0"/>
                                  <wp:docPr id="6"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
                                          <pic:cNvPicPr>
                                            <a:picLocks noChangeAspect="1" noChangeArrowheads="1"/>
                                          </pic:cNvPicPr>
                                        </pic:nvPicPr>
                                        <pic:blipFill>
                                          <a:blip r:embed="rId5"/>
                                          <a:srcRect l="0" t="18427" r="0" b="10268"/>
                                          <a:stretch>
                                            <a:fillRect/>
                                          </a:stretch>
                                        </pic:blipFill>
                                        <pic:spPr bwMode="auto">
                                          <a:xfrm>
                                            <a:off x="0" y="0"/>
                                            <a:ext cx="3667125" cy="1960880"/>
                                          </a:xfrm>
                                          <a:prstGeom prst="rect">
                                            <a:avLst/>
                                          </a:prstGeom>
                                        </pic:spPr>
                                      </pic:pic>
                                    </a:graphicData>
                                  </a:graphic>
                                </wp:inline>
                              </w:drawing>
                            </w:r>
                          </w:p>
                        </w:txbxContent>
                      </wps:txbx>
                      <wps:bodyPr>
                        <a:prstTxWarp prst="textNoShape"/>
                        <a:noAutofit/>
                      </wps:bodyPr>
                    </wps:wsp>
                  </a:graphicData>
                </a:graphic>
              </wp:anchor>
            </w:drawing>
          </mc:Choice>
          <mc:Fallback>
            <w:pict>
              <v:rect id="shape_0" ID="Text Box 7" fillcolor="white" stroked="t" style="position:absolute;margin-left:22.1pt;margin-top:18.1pt;width:389.55pt;height:181.25pt" wp14:anchorId="5C47D8F1">
                <w10:wrap type="none"/>
                <v:fill o:detectmouseclick="t" type="solid" color2="black"/>
                <v:stroke color="black" weight="6480" joinstyle="round" endcap="flat"/>
                <v:textbox>
                  <w:txbxContent>
                    <w:p>
                      <w:pPr>
                        <w:pStyle w:val="FrameContents"/>
                        <w:spacing w:before="0" w:after="160"/>
                        <w:rPr>
                          <w:color w:val="000000"/>
                        </w:rPr>
                      </w:pPr>
                      <w:r>
                        <w:rPr>
                          <w:color w:val="000000"/>
                        </w:rPr>
                        <w:drawing>
                          <wp:inline distT="0" distB="0" distL="0" distR="0">
                            <wp:extent cx="3667125" cy="1960880"/>
                            <wp:effectExtent l="0" t="0" r="0" b="0"/>
                            <wp:docPr id="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
                                    <pic:cNvPicPr>
                                      <a:picLocks noChangeAspect="1" noChangeArrowheads="1"/>
                                    </pic:cNvPicPr>
                                  </pic:nvPicPr>
                                  <pic:blipFill>
                                    <a:blip r:embed="rId5"/>
                                    <a:srcRect l="0" t="18427" r="0" b="10268"/>
                                    <a:stretch>
                                      <a:fillRect/>
                                    </a:stretch>
                                  </pic:blipFill>
                                  <pic:spPr bwMode="auto">
                                    <a:xfrm>
                                      <a:off x="0" y="0"/>
                                      <a:ext cx="3667125" cy="1960880"/>
                                    </a:xfrm>
                                    <a:prstGeom prst="rect">
                                      <a:avLst/>
                                    </a:prstGeom>
                                  </pic:spPr>
                                </pic:pic>
                              </a:graphicData>
                            </a:graphic>
                          </wp:inline>
                        </w:drawing>
                      </w:r>
                    </w:p>
                  </w:txbxContent>
                </v:textbox>
              </v:rect>
            </w:pict>
          </mc:Fallback>
        </mc:AlternateContent>
      </w:r>
    </w:p>
    <w:p>
      <w:pPr>
        <w:pStyle w:val="Normal"/>
        <w:rPr>
          <w:rFonts w:ascii="Verdana" w:hAnsi="Verdana"/>
          <w:b/>
          <w:b/>
          <w:color w:val="000000" w:themeColor="text1"/>
          <w:sz w:val="24"/>
          <w:szCs w:val="24"/>
        </w:rPr>
      </w:pPr>
      <w:r>
        <w:rPr>
          <w:rFonts w:ascii="Verdana" w:hAnsi="Verdana"/>
          <w:b/>
          <w:color w:val="000000" w:themeColor="text1"/>
          <w:sz w:val="24"/>
          <w:szCs w:val="24"/>
        </w:rPr>
      </w:r>
    </w:p>
    <w:p>
      <w:pPr>
        <w:pStyle w:val="Normal"/>
        <w:rPr>
          <w:rFonts w:ascii="Verdana" w:hAnsi="Verdana"/>
          <w:b/>
          <w:b/>
          <w:color w:val="000000" w:themeColor="text1"/>
          <w:sz w:val="24"/>
          <w:szCs w:val="24"/>
        </w:rPr>
      </w:pPr>
      <w:r>
        <w:rPr>
          <w:rFonts w:ascii="Verdana" w:hAnsi="Verdana"/>
          <w:b/>
          <w:color w:val="000000" w:themeColor="text1"/>
          <w:sz w:val="24"/>
          <w:szCs w:val="24"/>
        </w:rPr>
      </w:r>
    </w:p>
    <w:p>
      <w:pPr>
        <w:pStyle w:val="Normal"/>
        <w:rPr>
          <w:rFonts w:ascii="Verdana" w:hAnsi="Verdana"/>
          <w:b/>
          <w:b/>
          <w:color w:val="000000" w:themeColor="text1"/>
          <w:sz w:val="24"/>
          <w:szCs w:val="24"/>
        </w:rPr>
      </w:pPr>
      <w:r>
        <w:rPr>
          <w:rFonts w:ascii="Verdana" w:hAnsi="Verdana"/>
          <w:b/>
          <w:color w:val="000000" w:themeColor="text1"/>
          <w:sz w:val="24"/>
          <w:szCs w:val="24"/>
        </w:rPr>
      </w:r>
    </w:p>
    <w:p>
      <w:pPr>
        <w:pStyle w:val="Normal"/>
        <w:rPr>
          <w:rFonts w:ascii="Verdana" w:hAnsi="Verdana"/>
          <w:b/>
          <w:b/>
          <w:color w:val="000000" w:themeColor="text1"/>
          <w:sz w:val="24"/>
          <w:szCs w:val="24"/>
        </w:rPr>
      </w:pPr>
      <w:r>
        <w:rPr>
          <w:rFonts w:ascii="Verdana" w:hAnsi="Verdana"/>
          <w:b/>
          <w:color w:val="000000" w:themeColor="text1"/>
          <w:sz w:val="24"/>
          <w:szCs w:val="24"/>
        </w:rPr>
      </w:r>
    </w:p>
    <w:p>
      <w:pPr>
        <w:pStyle w:val="Normal"/>
        <w:rPr>
          <w:rFonts w:ascii="Verdana" w:hAnsi="Verdana"/>
          <w:b/>
          <w:b/>
          <w:color w:val="000000" w:themeColor="text1"/>
          <w:sz w:val="24"/>
          <w:szCs w:val="24"/>
        </w:rPr>
      </w:pPr>
      <w:r>
        <w:rPr>
          <w:rFonts w:ascii="Verdana" w:hAnsi="Verdana"/>
          <w:b/>
          <w:color w:val="000000" w:themeColor="text1"/>
          <w:sz w:val="24"/>
          <w:szCs w:val="24"/>
        </w:rPr>
      </w:r>
    </w:p>
    <w:p>
      <w:pPr>
        <w:pStyle w:val="Normal"/>
        <w:rPr>
          <w:rFonts w:ascii="Verdana" w:hAnsi="Verdana"/>
          <w:b/>
          <w:b/>
          <w:color w:val="000000" w:themeColor="text1"/>
          <w:sz w:val="24"/>
          <w:szCs w:val="24"/>
        </w:rPr>
      </w:pPr>
      <w:r>
        <w:rPr>
          <w:rFonts w:ascii="Verdana" w:hAnsi="Verdana"/>
          <w:b/>
          <w:color w:val="000000" w:themeColor="text1"/>
          <w:sz w:val="24"/>
          <w:szCs w:val="24"/>
        </w:rPr>
      </w:r>
    </w:p>
    <w:p>
      <w:pPr>
        <w:pStyle w:val="Normal"/>
        <w:rPr>
          <w:rFonts w:ascii="Verdana" w:hAnsi="Verdana"/>
          <w:b/>
          <w:b/>
          <w:color w:val="000000" w:themeColor="text1"/>
          <w:sz w:val="24"/>
          <w:szCs w:val="24"/>
        </w:rPr>
      </w:pPr>
      <w:r>
        <w:rPr>
          <w:rFonts w:ascii="Verdana" w:hAnsi="Verdana"/>
          <w:b/>
          <w:color w:val="000000" w:themeColor="text1"/>
          <w:sz w:val="24"/>
          <w:szCs w:val="24"/>
        </w:rPr>
      </w:r>
    </w:p>
    <w:p>
      <w:pPr>
        <w:pStyle w:val="Normal"/>
        <w:jc w:val="both"/>
        <w:rPr>
          <w:rFonts w:ascii="Verdana" w:hAnsi="Verdana"/>
          <w:b/>
          <w:b/>
          <w:sz w:val="24"/>
          <w:szCs w:val="24"/>
        </w:rPr>
      </w:pPr>
      <w:r>
        <w:rPr>
          <w:rFonts w:ascii="Verdana" w:hAnsi="Verdana"/>
          <w:b/>
          <w:sz w:val="24"/>
          <w:szCs w:val="24"/>
        </w:rPr>
        <w:drawing>
          <wp:anchor behindDoc="0" distT="0" distB="0" distL="114300" distR="114300" simplePos="0" locked="0" layoutInCell="1" allowOverlap="1" relativeHeight="5">
            <wp:simplePos x="0" y="0"/>
            <wp:positionH relativeFrom="column">
              <wp:posOffset>3155950</wp:posOffset>
            </wp:positionH>
            <wp:positionV relativeFrom="paragraph">
              <wp:posOffset>287020</wp:posOffset>
            </wp:positionV>
            <wp:extent cx="728345" cy="537210"/>
            <wp:effectExtent l="0" t="0" r="0" b="0"/>
            <wp:wrapTight wrapText="bothSides">
              <wp:wrapPolygon edited="0">
                <wp:start x="-379" y="0"/>
                <wp:lineTo x="-379" y="20301"/>
                <wp:lineTo x="20873" y="20301"/>
                <wp:lineTo x="20873" y="0"/>
                <wp:lineTo x="-379" y="0"/>
              </wp:wrapPolygon>
            </wp:wrapTight>
            <wp:docPr id="8"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descr=""/>
                    <pic:cNvPicPr>
                      <a:picLocks noChangeAspect="1" noChangeArrowheads="1"/>
                    </pic:cNvPicPr>
                  </pic:nvPicPr>
                  <pic:blipFill>
                    <a:blip r:embed="rId6"/>
                    <a:stretch>
                      <a:fillRect/>
                    </a:stretch>
                  </pic:blipFill>
                  <pic:spPr bwMode="auto">
                    <a:xfrm>
                      <a:off x="0" y="0"/>
                      <a:ext cx="728345" cy="537210"/>
                    </a:xfrm>
                    <a:prstGeom prst="rect">
                      <a:avLst/>
                    </a:prstGeom>
                  </pic:spPr>
                </pic:pic>
              </a:graphicData>
            </a:graphic>
          </wp:anchor>
        </w:drawing>
      </w:r>
    </w:p>
    <w:p>
      <w:pPr>
        <w:pStyle w:val="Normal"/>
        <w:jc w:val="both"/>
        <w:rPr>
          <w:rFonts w:ascii="Verdana" w:hAnsi="Verdana"/>
          <w:b/>
          <w:b/>
          <w:color w:val="FF0000"/>
          <w:sz w:val="24"/>
          <w:szCs w:val="24"/>
        </w:rPr>
      </w:pPr>
      <w:r>
        <w:rPr>
          <w:rFonts w:ascii="Verdana" w:hAnsi="Verdana"/>
          <w:b/>
          <w:color w:val="FF0000"/>
          <w:sz w:val="24"/>
          <w:szCs w:val="24"/>
        </w:rPr>
      </w:r>
    </w:p>
    <w:p>
      <w:pPr>
        <w:pStyle w:val="Normal"/>
        <w:jc w:val="both"/>
        <w:rPr/>
      </w:pPr>
      <w:r>
        <w:rPr>
          <w:rFonts w:ascii="Verdana" w:hAnsi="Verdana"/>
          <w:b/>
          <w:color w:val="FF0000"/>
          <w:sz w:val="24"/>
          <w:szCs w:val="24"/>
        </w:rPr>
        <w:t>Puesto 5: Atracción magnética</w:t>
      </w:r>
      <w:r>
        <w:rPr>
          <w:sz w:val="24"/>
          <w:szCs w:val="24"/>
        </w:rPr>
        <w:t xml:space="preserve"> </w:t>
      </w:r>
    </w:p>
    <w:p>
      <w:pPr>
        <w:pStyle w:val="Normal"/>
        <w:rPr>
          <w:rFonts w:ascii="Verdana" w:hAnsi="Verdana"/>
          <w:b/>
          <w:b/>
          <w:color w:val="FF0000"/>
          <w:sz w:val="24"/>
          <w:szCs w:val="24"/>
        </w:rPr>
      </w:pPr>
      <w:r>
        <w:rPr>
          <w:rFonts w:ascii="Verdana" w:hAnsi="Verdana"/>
          <w:b/>
          <w:color w:val="FF0000"/>
          <w:sz w:val="24"/>
          <w:szCs w:val="24"/>
        </w:rPr>
      </w:r>
    </w:p>
    <w:p>
      <w:pPr>
        <w:pStyle w:val="Normal"/>
        <w:jc w:val="both"/>
        <w:rPr>
          <w:rFonts w:ascii="Verdana" w:hAnsi="Verdana"/>
          <w:b/>
          <w:b/>
          <w:sz w:val="24"/>
          <w:szCs w:val="24"/>
        </w:rPr>
      </w:pPr>
      <w:r>
        <w:rPr>
          <w:rFonts w:ascii="Verdana" w:hAnsi="Verdana"/>
          <w:b/>
          <w:sz w:val="24"/>
          <w:szCs w:val="24"/>
        </w:rPr>
        <mc:AlternateContent>
          <mc:Choice Requires="wps">
            <w:drawing>
              <wp:anchor behindDoc="0" distT="0" distB="0" distL="114300" distR="114300" simplePos="0" locked="0" layoutInCell="1" allowOverlap="1" relativeHeight="9">
                <wp:simplePos x="0" y="0"/>
                <wp:positionH relativeFrom="margin">
                  <wp:posOffset>-71755</wp:posOffset>
                </wp:positionH>
                <wp:positionV relativeFrom="paragraph">
                  <wp:posOffset>50165</wp:posOffset>
                </wp:positionV>
                <wp:extent cx="6209030" cy="904875"/>
                <wp:effectExtent l="0" t="0" r="0" b="0"/>
                <wp:wrapSquare wrapText="bothSides"/>
                <wp:docPr id="9" name="Frame2"/>
                <a:graphic xmlns:a="http://schemas.openxmlformats.org/drawingml/2006/main">
                  <a:graphicData uri="http://schemas.microsoft.com/office/word/2010/wordprocessingShape">
                    <wps:wsp>
                      <wps:cNvSpPr/>
                      <wps:spPr>
                        <a:xfrm>
                          <a:off x="0" y="0"/>
                          <a:ext cx="6208560" cy="904320"/>
                        </a:xfrm>
                        <a:prstGeom prst="rect">
                          <a:avLst/>
                        </a:prstGeom>
                        <a:noFill/>
                        <a:ln>
                          <a:noFill/>
                        </a:ln>
                      </wps:spPr>
                      <wps:style>
                        <a:lnRef idx="0"/>
                        <a:fillRef idx="0"/>
                        <a:effectRef idx="0"/>
                        <a:fontRef idx="minor"/>
                      </wps:style>
                      <wps:txbx>
                        <w:txbxContent>
                          <w:tbl>
                            <w:tblPr>
                              <w:tblStyle w:val="TableGrid"/>
                              <w:tblW w:w="9776" w:type="dxa"/>
                              <w:jc w:val="left"/>
                              <w:tblInd w:w="0" w:type="dxa"/>
                              <w:tblCellMar>
                                <w:top w:w="0" w:type="dxa"/>
                                <w:left w:w="108" w:type="dxa"/>
                                <w:bottom w:w="0" w:type="dxa"/>
                                <w:right w:w="108" w:type="dxa"/>
                              </w:tblCellMar>
                              <w:tblLook w:noVBand="1" w:val="04a0" w:noHBand="0" w:lastColumn="0" w:firstColumn="1" w:lastRow="0" w:firstRow="1"/>
                            </w:tblPr>
                            <w:tblGrid>
                              <w:gridCol w:w="3485"/>
                              <w:gridCol w:w="6290"/>
                            </w:tblGrid>
                            <w:tr>
                              <w:trPr/>
                              <w:tc>
                                <w:tcPr>
                                  <w:tcW w:w="3485" w:type="dxa"/>
                                  <w:tcBorders/>
                                  <w:shd w:fill="auto" w:val="clear"/>
                                </w:tcPr>
                                <w:p>
                                  <w:pPr>
                                    <w:pStyle w:val="Normal"/>
                                    <w:spacing w:lineRule="auto" w:line="240" w:before="0" w:after="0"/>
                                    <w:jc w:val="center"/>
                                    <w:rPr/>
                                  </w:pPr>
                                  <w:bookmarkStart w:id="1" w:name="__UnoMark__293_1659390109"/>
                                  <w:bookmarkEnd w:id="1"/>
                                  <w:r>
                                    <w:rPr/>
                                    <w:t>imán número</w:t>
                                  </w:r>
                                </w:p>
                              </w:tc>
                              <w:tc>
                                <w:tcPr>
                                  <w:tcW w:w="6290" w:type="dxa"/>
                                  <w:tcBorders/>
                                  <w:shd w:fill="auto" w:val="clear"/>
                                </w:tcPr>
                                <w:p>
                                  <w:pPr>
                                    <w:pStyle w:val="Normal"/>
                                    <w:spacing w:lineRule="auto" w:line="240" w:before="0" w:after="0"/>
                                    <w:jc w:val="center"/>
                                    <w:rPr/>
                                  </w:pPr>
                                  <w:bookmarkStart w:id="2" w:name="__UnoMark__294_1659390109"/>
                                  <w:bookmarkEnd w:id="2"/>
                                  <w:r>
                                    <w:rPr>
                                      <w:rFonts w:ascii="Verdana" w:hAnsi="Verdana"/>
                                      <w:b/>
                                      <w:sz w:val="24"/>
                                      <w:szCs w:val="24"/>
                                    </w:rPr>
                                    <w:t>Distancia a la que desplazó al  clip (cm)</w:t>
                                  </w:r>
                                  <w:bookmarkStart w:id="3" w:name="__UnoMark__295_1659390109"/>
                                  <w:bookmarkEnd w:id="3"/>
                                </w:p>
                              </w:tc>
                            </w:tr>
                            <w:tr>
                              <w:trPr/>
                              <w:tc>
                                <w:tcPr>
                                  <w:tcW w:w="3485" w:type="dxa"/>
                                  <w:tcBorders/>
                                  <w:shd w:fill="auto" w:val="clear"/>
                                </w:tcPr>
                                <w:p>
                                  <w:pPr>
                                    <w:pStyle w:val="Normal"/>
                                    <w:spacing w:lineRule="auto" w:line="240" w:before="0" w:after="0"/>
                                    <w:jc w:val="center"/>
                                    <w:rPr/>
                                  </w:pPr>
                                  <w:bookmarkStart w:id="4" w:name="__UnoMark__296_1659390109"/>
                                  <w:bookmarkEnd w:id="4"/>
                                  <w:r>
                                    <w:rPr>
                                      <w:rFonts w:ascii="Verdana" w:hAnsi="Verdana"/>
                                      <w:b/>
                                      <w:sz w:val="24"/>
                                      <w:szCs w:val="24"/>
                                    </w:rPr>
                                    <w:t>1</w:t>
                                  </w:r>
                                  <w:bookmarkStart w:id="5" w:name="__UnoMark__297_1659390109"/>
                                  <w:bookmarkEnd w:id="5"/>
                                </w:p>
                              </w:tc>
                              <w:tc>
                                <w:tcPr>
                                  <w:tcW w:w="6290" w:type="dxa"/>
                                  <w:tcBorders/>
                                  <w:shd w:fill="auto" w:val="clear"/>
                                </w:tcPr>
                                <w:p>
                                  <w:pPr>
                                    <w:pStyle w:val="Normal"/>
                                    <w:spacing w:lineRule="auto" w:line="240" w:before="0" w:after="0"/>
                                    <w:jc w:val="center"/>
                                    <w:rPr/>
                                  </w:pPr>
                                  <w:bookmarkStart w:id="6" w:name="__UnoMark__298_1659390109"/>
                                  <w:bookmarkEnd w:id="6"/>
                                  <w:r>
                                    <w:rPr>
                                      <w:rFonts w:ascii="Verdana" w:hAnsi="Verdana"/>
                                      <w:b/>
                                      <w:color w:val="FF0000"/>
                                      <w:sz w:val="24"/>
                                      <w:szCs w:val="24"/>
                                    </w:rPr>
                                    <w:t>1</w:t>
                                  </w:r>
                                  <w:bookmarkStart w:id="7" w:name="__UnoMark__299_1659390109"/>
                                  <w:bookmarkEnd w:id="7"/>
                                </w:p>
                              </w:tc>
                            </w:tr>
                            <w:tr>
                              <w:trPr/>
                              <w:tc>
                                <w:tcPr>
                                  <w:tcW w:w="3485" w:type="dxa"/>
                                  <w:tcBorders/>
                                  <w:shd w:fill="auto" w:val="clear"/>
                                </w:tcPr>
                                <w:p>
                                  <w:pPr>
                                    <w:pStyle w:val="Normal"/>
                                    <w:spacing w:lineRule="auto" w:line="240" w:before="0" w:after="0"/>
                                    <w:jc w:val="center"/>
                                    <w:rPr/>
                                  </w:pPr>
                                  <w:bookmarkStart w:id="8" w:name="__UnoMark__300_1659390109"/>
                                  <w:bookmarkEnd w:id="8"/>
                                  <w:r>
                                    <w:rPr>
                                      <w:rFonts w:ascii="Verdana" w:hAnsi="Verdana"/>
                                      <w:b/>
                                      <w:sz w:val="24"/>
                                      <w:szCs w:val="24"/>
                                    </w:rPr>
                                    <w:t>2</w:t>
                                  </w:r>
                                  <w:bookmarkStart w:id="9" w:name="__UnoMark__301_1659390109"/>
                                  <w:bookmarkEnd w:id="9"/>
                                </w:p>
                              </w:tc>
                              <w:tc>
                                <w:tcPr>
                                  <w:tcW w:w="6290" w:type="dxa"/>
                                  <w:tcBorders/>
                                  <w:shd w:fill="auto" w:val="clear"/>
                                </w:tcPr>
                                <w:p>
                                  <w:pPr>
                                    <w:pStyle w:val="Normal"/>
                                    <w:spacing w:lineRule="auto" w:line="240" w:before="0" w:after="0"/>
                                    <w:jc w:val="center"/>
                                    <w:rPr/>
                                  </w:pPr>
                                  <w:bookmarkStart w:id="10" w:name="__UnoMark__302_1659390109"/>
                                  <w:bookmarkEnd w:id="10"/>
                                  <w:r>
                                    <w:rPr>
                                      <w:rFonts w:ascii="Verdana" w:hAnsi="Verdana"/>
                                      <w:b/>
                                      <w:color w:val="FF0000"/>
                                      <w:sz w:val="24"/>
                                      <w:szCs w:val="24"/>
                                    </w:rPr>
                                    <w:t>2</w:t>
                                  </w:r>
                                  <w:bookmarkStart w:id="11" w:name="__UnoMark__303_1659390109"/>
                                  <w:bookmarkEnd w:id="11"/>
                                </w:p>
                              </w:tc>
                            </w:tr>
                            <w:tr>
                              <w:trPr/>
                              <w:tc>
                                <w:tcPr>
                                  <w:tcW w:w="3485" w:type="dxa"/>
                                  <w:tcBorders/>
                                  <w:shd w:fill="auto" w:val="clear"/>
                                </w:tcPr>
                                <w:p>
                                  <w:pPr>
                                    <w:pStyle w:val="Normal"/>
                                    <w:spacing w:lineRule="auto" w:line="240" w:before="0" w:after="0"/>
                                    <w:jc w:val="center"/>
                                    <w:rPr/>
                                  </w:pPr>
                                  <w:bookmarkStart w:id="12" w:name="__UnoMark__304_1659390109"/>
                                  <w:bookmarkEnd w:id="12"/>
                                  <w:r>
                                    <w:rPr>
                                      <w:rFonts w:ascii="Verdana" w:hAnsi="Verdana"/>
                                      <w:b/>
                                      <w:sz w:val="24"/>
                                      <w:szCs w:val="24"/>
                                    </w:rPr>
                                    <w:t>3</w:t>
                                  </w:r>
                                  <w:bookmarkStart w:id="13" w:name="__UnoMark__305_1659390109"/>
                                  <w:bookmarkEnd w:id="13"/>
                                </w:p>
                              </w:tc>
                              <w:tc>
                                <w:tcPr>
                                  <w:tcW w:w="6290" w:type="dxa"/>
                                  <w:tcBorders/>
                                  <w:shd w:fill="auto" w:val="clear"/>
                                </w:tcPr>
                                <w:p>
                                  <w:pPr>
                                    <w:pStyle w:val="Normal"/>
                                    <w:spacing w:lineRule="auto" w:line="240" w:before="0" w:after="0"/>
                                    <w:jc w:val="center"/>
                                    <w:rPr/>
                                  </w:pPr>
                                  <w:bookmarkStart w:id="14" w:name="__UnoMark__306_1659390109"/>
                                  <w:bookmarkEnd w:id="14"/>
                                  <w:r>
                                    <w:rPr>
                                      <w:rFonts w:ascii="Verdana" w:hAnsi="Verdana"/>
                                      <w:b/>
                                      <w:color w:val="FF0000"/>
                                      <w:sz w:val="24"/>
                                      <w:szCs w:val="24"/>
                                    </w:rPr>
                                    <w:t>4</w:t>
                                  </w:r>
                                </w:p>
                              </w:tc>
                            </w:tr>
                          </w:tbl>
                          <w:p>
                            <w:pPr>
                              <w:pStyle w:val="FrameContents"/>
                              <w:spacing w:before="0" w:after="160"/>
                              <w:rPr>
                                <w:color w:val="000000"/>
                              </w:rPr>
                            </w:pPr>
                            <w:r>
                              <w:rPr>
                                <w:color w:val="000000"/>
                              </w:rPr>
                            </w:r>
                          </w:p>
                        </w:txbxContent>
                      </wps:txbx>
                      <wps:bodyPr lIns="0" rIns="0" tIns="0" bIns="0">
                        <a:spAutoFit/>
                      </wps:bodyPr>
                    </wps:wsp>
                  </a:graphicData>
                </a:graphic>
              </wp:anchor>
            </w:drawing>
          </mc:Choice>
          <mc:Fallback>
            <w:pict>
              <v:rect id="shape_0" ID="Frame2" stroked="f" style="position:absolute;margin-left:-5.65pt;margin-top:3.95pt;width:488.8pt;height:71.15pt;mso-position-horizontal-relative:margin">
                <w10:wrap type="none"/>
                <v:fill o:detectmouseclick="t" on="false"/>
                <v:stroke color="#3465a4" joinstyle="round" endcap="flat"/>
                <v:textbox>
                  <w:txbxContent>
                    <w:tbl>
                      <w:tblPr>
                        <w:tblStyle w:val="TableGrid"/>
                        <w:tblW w:w="9776" w:type="dxa"/>
                        <w:jc w:val="left"/>
                        <w:tblInd w:w="0" w:type="dxa"/>
                        <w:tblCellMar>
                          <w:top w:w="0" w:type="dxa"/>
                          <w:left w:w="108" w:type="dxa"/>
                          <w:bottom w:w="0" w:type="dxa"/>
                          <w:right w:w="108" w:type="dxa"/>
                        </w:tblCellMar>
                        <w:tblLook w:noVBand="1" w:val="04a0" w:noHBand="0" w:lastColumn="0" w:firstColumn="1" w:lastRow="0" w:firstRow="1"/>
                      </w:tblPr>
                      <w:tblGrid>
                        <w:gridCol w:w="3485"/>
                        <w:gridCol w:w="6290"/>
                      </w:tblGrid>
                      <w:tr>
                        <w:trPr/>
                        <w:tc>
                          <w:tcPr>
                            <w:tcW w:w="3485" w:type="dxa"/>
                            <w:tcBorders/>
                            <w:shd w:fill="auto" w:val="clear"/>
                          </w:tcPr>
                          <w:p>
                            <w:pPr>
                              <w:pStyle w:val="Normal"/>
                              <w:spacing w:lineRule="auto" w:line="240" w:before="0" w:after="0"/>
                              <w:jc w:val="center"/>
                              <w:rPr/>
                            </w:pPr>
                            <w:bookmarkStart w:id="15" w:name="__UnoMark__293_1659390109"/>
                            <w:bookmarkEnd w:id="15"/>
                            <w:r>
                              <w:rPr/>
                              <w:t>imán número</w:t>
                            </w:r>
                          </w:p>
                        </w:tc>
                        <w:tc>
                          <w:tcPr>
                            <w:tcW w:w="6290" w:type="dxa"/>
                            <w:tcBorders/>
                            <w:shd w:fill="auto" w:val="clear"/>
                          </w:tcPr>
                          <w:p>
                            <w:pPr>
                              <w:pStyle w:val="Normal"/>
                              <w:spacing w:lineRule="auto" w:line="240" w:before="0" w:after="0"/>
                              <w:jc w:val="center"/>
                              <w:rPr/>
                            </w:pPr>
                            <w:bookmarkStart w:id="16" w:name="__UnoMark__294_1659390109"/>
                            <w:bookmarkEnd w:id="16"/>
                            <w:r>
                              <w:rPr>
                                <w:rFonts w:ascii="Verdana" w:hAnsi="Verdana"/>
                                <w:b/>
                                <w:sz w:val="24"/>
                                <w:szCs w:val="24"/>
                              </w:rPr>
                              <w:t>Distancia a la que desplazó al  clip (cm)</w:t>
                            </w:r>
                            <w:bookmarkStart w:id="17" w:name="__UnoMark__295_1659390109"/>
                            <w:bookmarkEnd w:id="17"/>
                          </w:p>
                        </w:tc>
                      </w:tr>
                      <w:tr>
                        <w:trPr/>
                        <w:tc>
                          <w:tcPr>
                            <w:tcW w:w="3485" w:type="dxa"/>
                            <w:tcBorders/>
                            <w:shd w:fill="auto" w:val="clear"/>
                          </w:tcPr>
                          <w:p>
                            <w:pPr>
                              <w:pStyle w:val="Normal"/>
                              <w:spacing w:lineRule="auto" w:line="240" w:before="0" w:after="0"/>
                              <w:jc w:val="center"/>
                              <w:rPr/>
                            </w:pPr>
                            <w:bookmarkStart w:id="18" w:name="__UnoMark__296_1659390109"/>
                            <w:bookmarkEnd w:id="18"/>
                            <w:r>
                              <w:rPr>
                                <w:rFonts w:ascii="Verdana" w:hAnsi="Verdana"/>
                                <w:b/>
                                <w:sz w:val="24"/>
                                <w:szCs w:val="24"/>
                              </w:rPr>
                              <w:t>1</w:t>
                            </w:r>
                            <w:bookmarkStart w:id="19" w:name="__UnoMark__297_1659390109"/>
                            <w:bookmarkEnd w:id="19"/>
                          </w:p>
                        </w:tc>
                        <w:tc>
                          <w:tcPr>
                            <w:tcW w:w="6290" w:type="dxa"/>
                            <w:tcBorders/>
                            <w:shd w:fill="auto" w:val="clear"/>
                          </w:tcPr>
                          <w:p>
                            <w:pPr>
                              <w:pStyle w:val="Normal"/>
                              <w:spacing w:lineRule="auto" w:line="240" w:before="0" w:after="0"/>
                              <w:jc w:val="center"/>
                              <w:rPr/>
                            </w:pPr>
                            <w:bookmarkStart w:id="20" w:name="__UnoMark__298_1659390109"/>
                            <w:bookmarkEnd w:id="20"/>
                            <w:r>
                              <w:rPr>
                                <w:rFonts w:ascii="Verdana" w:hAnsi="Verdana"/>
                                <w:b/>
                                <w:color w:val="FF0000"/>
                                <w:sz w:val="24"/>
                                <w:szCs w:val="24"/>
                              </w:rPr>
                              <w:t>1</w:t>
                            </w:r>
                            <w:bookmarkStart w:id="21" w:name="__UnoMark__299_1659390109"/>
                            <w:bookmarkEnd w:id="21"/>
                          </w:p>
                        </w:tc>
                      </w:tr>
                      <w:tr>
                        <w:trPr/>
                        <w:tc>
                          <w:tcPr>
                            <w:tcW w:w="3485" w:type="dxa"/>
                            <w:tcBorders/>
                            <w:shd w:fill="auto" w:val="clear"/>
                          </w:tcPr>
                          <w:p>
                            <w:pPr>
                              <w:pStyle w:val="Normal"/>
                              <w:spacing w:lineRule="auto" w:line="240" w:before="0" w:after="0"/>
                              <w:jc w:val="center"/>
                              <w:rPr/>
                            </w:pPr>
                            <w:bookmarkStart w:id="22" w:name="__UnoMark__300_1659390109"/>
                            <w:bookmarkEnd w:id="22"/>
                            <w:r>
                              <w:rPr>
                                <w:rFonts w:ascii="Verdana" w:hAnsi="Verdana"/>
                                <w:b/>
                                <w:sz w:val="24"/>
                                <w:szCs w:val="24"/>
                              </w:rPr>
                              <w:t>2</w:t>
                            </w:r>
                            <w:bookmarkStart w:id="23" w:name="__UnoMark__301_1659390109"/>
                            <w:bookmarkEnd w:id="23"/>
                          </w:p>
                        </w:tc>
                        <w:tc>
                          <w:tcPr>
                            <w:tcW w:w="6290" w:type="dxa"/>
                            <w:tcBorders/>
                            <w:shd w:fill="auto" w:val="clear"/>
                          </w:tcPr>
                          <w:p>
                            <w:pPr>
                              <w:pStyle w:val="Normal"/>
                              <w:spacing w:lineRule="auto" w:line="240" w:before="0" w:after="0"/>
                              <w:jc w:val="center"/>
                              <w:rPr/>
                            </w:pPr>
                            <w:bookmarkStart w:id="24" w:name="__UnoMark__302_1659390109"/>
                            <w:bookmarkEnd w:id="24"/>
                            <w:r>
                              <w:rPr>
                                <w:rFonts w:ascii="Verdana" w:hAnsi="Verdana"/>
                                <w:b/>
                                <w:color w:val="FF0000"/>
                                <w:sz w:val="24"/>
                                <w:szCs w:val="24"/>
                              </w:rPr>
                              <w:t>2</w:t>
                            </w:r>
                            <w:bookmarkStart w:id="25" w:name="__UnoMark__303_1659390109"/>
                            <w:bookmarkEnd w:id="25"/>
                          </w:p>
                        </w:tc>
                      </w:tr>
                      <w:tr>
                        <w:trPr/>
                        <w:tc>
                          <w:tcPr>
                            <w:tcW w:w="3485" w:type="dxa"/>
                            <w:tcBorders/>
                            <w:shd w:fill="auto" w:val="clear"/>
                          </w:tcPr>
                          <w:p>
                            <w:pPr>
                              <w:pStyle w:val="Normal"/>
                              <w:spacing w:lineRule="auto" w:line="240" w:before="0" w:after="0"/>
                              <w:jc w:val="center"/>
                              <w:rPr/>
                            </w:pPr>
                            <w:bookmarkStart w:id="26" w:name="__UnoMark__304_1659390109"/>
                            <w:bookmarkEnd w:id="26"/>
                            <w:r>
                              <w:rPr>
                                <w:rFonts w:ascii="Verdana" w:hAnsi="Verdana"/>
                                <w:b/>
                                <w:sz w:val="24"/>
                                <w:szCs w:val="24"/>
                              </w:rPr>
                              <w:t>3</w:t>
                            </w:r>
                            <w:bookmarkStart w:id="27" w:name="__UnoMark__305_1659390109"/>
                            <w:bookmarkEnd w:id="27"/>
                          </w:p>
                        </w:tc>
                        <w:tc>
                          <w:tcPr>
                            <w:tcW w:w="6290" w:type="dxa"/>
                            <w:tcBorders/>
                            <w:shd w:fill="auto" w:val="clear"/>
                          </w:tcPr>
                          <w:p>
                            <w:pPr>
                              <w:pStyle w:val="Normal"/>
                              <w:spacing w:lineRule="auto" w:line="240" w:before="0" w:after="0"/>
                              <w:jc w:val="center"/>
                              <w:rPr/>
                            </w:pPr>
                            <w:bookmarkStart w:id="28" w:name="__UnoMark__306_1659390109"/>
                            <w:bookmarkEnd w:id="28"/>
                            <w:r>
                              <w:rPr>
                                <w:rFonts w:ascii="Verdana" w:hAnsi="Verdana"/>
                                <w:b/>
                                <w:color w:val="FF0000"/>
                                <w:sz w:val="24"/>
                                <w:szCs w:val="24"/>
                              </w:rPr>
                              <w:t>4</w:t>
                            </w:r>
                          </w:p>
                        </w:tc>
                      </w:tr>
                    </w:tbl>
                    <w:p>
                      <w:pPr>
                        <w:pStyle w:val="FrameContents"/>
                        <w:spacing w:before="0" w:after="160"/>
                        <w:rPr>
                          <w:color w:val="000000"/>
                        </w:rPr>
                      </w:pPr>
                      <w:r>
                        <w:rPr>
                          <w:color w:val="000000"/>
                        </w:rPr>
                      </w:r>
                    </w:p>
                  </w:txbxContent>
                </v:textbox>
              </v:rect>
            </w:pict>
          </mc:Fallback>
        </mc:AlternateContent>
      </w:r>
    </w:p>
    <w:p>
      <w:pPr>
        <w:pStyle w:val="Normal"/>
        <w:jc w:val="both"/>
        <w:rPr>
          <w:rFonts w:ascii="Verdana" w:hAnsi="Verdana"/>
          <w:b/>
          <w:b/>
          <w:sz w:val="24"/>
          <w:szCs w:val="24"/>
        </w:rPr>
      </w:pPr>
      <w:r>
        <w:rPr>
          <w:rFonts w:ascii="Verdana" w:hAnsi="Verdana"/>
          <w:b/>
          <w:sz w:val="24"/>
          <w:szCs w:val="24"/>
        </w:rPr>
      </w:r>
    </w:p>
    <w:p>
      <w:pPr>
        <w:pStyle w:val="Normal"/>
        <w:jc w:val="both"/>
        <w:rPr>
          <w:rFonts w:ascii="Verdana" w:hAnsi="Verdana"/>
          <w:b/>
          <w:b/>
          <w:sz w:val="24"/>
          <w:szCs w:val="24"/>
        </w:rPr>
      </w:pPr>
      <w:r>
        <w:rPr>
          <w:rFonts w:ascii="Verdana" w:hAnsi="Verdana"/>
          <w:b/>
          <w:sz w:val="24"/>
          <w:szCs w:val="24"/>
        </w:rPr>
      </w:r>
    </w:p>
    <w:p>
      <w:pPr>
        <w:pStyle w:val="Normal"/>
        <w:jc w:val="both"/>
        <w:rPr/>
      </w:pPr>
      <w:r>
        <w:rPr>
          <w:rFonts w:ascii="Verdana" w:hAnsi="Verdana"/>
          <w:b/>
          <w:sz w:val="24"/>
          <w:szCs w:val="24"/>
        </w:rPr>
        <w:t>Conclusión:</w:t>
      </w:r>
      <w:r>
        <w:rPr>
          <w:rFonts w:ascii="Verdana" w:hAnsi="Verdana"/>
          <w:sz w:val="24"/>
          <w:szCs w:val="24"/>
        </w:rPr>
        <w:t xml:space="preserve"> </w:t>
      </w:r>
      <w:r>
        <w:rPr>
          <w:rFonts w:ascii="Verdana" w:hAnsi="Verdana"/>
          <w:sz w:val="24"/>
          <w:szCs w:val="24"/>
        </w:rPr>
        <w:t>¿cuál es el imán más potente</w:t>
      </w:r>
      <w:r>
        <w:rPr>
          <w:rFonts w:ascii="Verdana" w:hAnsi="Verdana"/>
          <w:sz w:val="24"/>
          <w:szCs w:val="24"/>
        </w:rPr>
        <w:t>(1,2 o 3)?</w:t>
      </w:r>
    </w:p>
    <w:p>
      <w:pPr>
        <w:pStyle w:val="Normal"/>
        <w:jc w:val="both"/>
        <w:rPr/>
      </w:pPr>
      <w:r>
        <w:rPr>
          <w:rFonts w:ascii="Verdana" w:hAnsi="Verdana"/>
          <w:b/>
          <w:color w:val="FF0000"/>
          <w:sz w:val="24"/>
          <w:szCs w:val="24"/>
        </w:rPr>
        <w:t xml:space="preserve">Answer:   </w:t>
      </w:r>
      <w:r>
        <w:rPr>
          <w:rFonts w:ascii="Verdana" w:hAnsi="Verdana"/>
          <w:b/>
          <w:color w:val="FF0000"/>
          <w:sz w:val="24"/>
          <w:szCs w:val="24"/>
          <w:u w:val="single"/>
        </w:rPr>
        <w:tab/>
        <w:tab/>
      </w:r>
      <w:r>
        <w:rPr>
          <w:rFonts w:ascii="Verdana" w:hAnsi="Verdana"/>
          <w:b/>
          <w:color w:val="FF0000"/>
          <w:sz w:val="24"/>
          <w:szCs w:val="24"/>
          <w:u w:val="single"/>
        </w:rPr>
        <w:t>el</w:t>
      </w:r>
      <w:r>
        <w:rPr>
          <w:rFonts w:ascii="Verdana" w:hAnsi="Verdana"/>
          <w:b/>
          <w:color w:val="FF0000"/>
          <w:sz w:val="24"/>
          <w:szCs w:val="24"/>
          <w:u w:val="single"/>
        </w:rPr>
        <w:t xml:space="preserve"> 3 </w:t>
      </w:r>
      <w:r>
        <w:rPr>
          <w:rFonts w:ascii="Verdana" w:hAnsi="Verdana"/>
          <w:b/>
          <w:color w:val="FF0000"/>
          <w:sz w:val="24"/>
          <w:szCs w:val="24"/>
          <w:u w:val="single"/>
        </w:rPr>
        <w:t>es el más potente</w:t>
      </w:r>
      <w:r>
        <w:rPr>
          <w:rFonts w:ascii="Verdana" w:hAnsi="Verdana"/>
          <w:b/>
          <w:color w:val="FF0000"/>
          <w:sz w:val="24"/>
          <w:szCs w:val="24"/>
          <w:u w:val="single"/>
        </w:rPr>
        <w:tab/>
        <w:tab/>
        <w:tab/>
        <w:tab/>
        <w:tab/>
        <w:tab/>
      </w:r>
    </w:p>
    <w:p>
      <w:pPr>
        <w:pStyle w:val="Normal"/>
        <w:jc w:val="both"/>
        <w:rPr>
          <w:rFonts w:ascii="Verdana" w:hAnsi="Verdana"/>
          <w:sz w:val="24"/>
          <w:szCs w:val="24"/>
        </w:rPr>
      </w:pPr>
      <w:r>
        <w:rPr>
          <w:rFonts w:ascii="Verdana" w:hAnsi="Verdana"/>
          <w:sz w:val="24"/>
          <w:szCs w:val="24"/>
        </w:rPr>
      </w:r>
    </w:p>
    <w:p>
      <w:pPr>
        <w:pStyle w:val="Normal"/>
        <w:jc w:val="both"/>
        <w:rPr/>
      </w:pPr>
      <w:r>
        <mc:AlternateContent>
          <mc:Choice Requires="wps">
            <w:drawing>
              <wp:anchor behindDoc="1" distT="0" distB="318" distL="114300" distR="113982" simplePos="0" locked="0" layoutInCell="1" allowOverlap="1" relativeHeight="7" wp14:anchorId="306ABAF4">
                <wp:simplePos x="0" y="0"/>
                <wp:positionH relativeFrom="column">
                  <wp:posOffset>4870450</wp:posOffset>
                </wp:positionH>
                <wp:positionV relativeFrom="paragraph">
                  <wp:posOffset>104775</wp:posOffset>
                </wp:positionV>
                <wp:extent cx="332105" cy="911860"/>
                <wp:effectExtent l="0" t="4128" r="8573" b="8572"/>
                <wp:wrapTight wrapText="bothSides">
                  <wp:wrapPolygon edited="0">
                    <wp:start x="-270" y="21502"/>
                    <wp:lineTo x="20915" y="21502"/>
                    <wp:lineTo x="20915" y="249"/>
                    <wp:lineTo x="-270" y="249"/>
                    <wp:lineTo x="-270" y="21502"/>
                  </wp:wrapPolygon>
                </wp:wrapTight>
                <wp:docPr id="11" name="Picture 8"/>
                <a:graphic xmlns:a="http://schemas.openxmlformats.org/drawingml/2006/main">
                  <a:graphicData uri="http://schemas.openxmlformats.org/drawingml/2006/picture">
                    <pic:pic xmlns:pic="http://schemas.openxmlformats.org/drawingml/2006/picture">
                      <pic:nvPicPr>
                        <pic:cNvPr id="0" name="Picture 8" descr=""/>
                        <pic:cNvPicPr/>
                      </pic:nvPicPr>
                      <pic:blipFill>
                        <a:blip r:embed="rId7"/>
                        <a:srcRect l="75596" t="33280" r="13630" b="26478"/>
                        <a:stretch/>
                      </pic:blipFill>
                      <pic:spPr>
                        <a:xfrm rot="5400000">
                          <a:off x="0" y="0"/>
                          <a:ext cx="331560" cy="9111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8" stroked="f" style="position:absolute;margin-left:383.5pt;margin-top:8.3pt;width:26.05pt;height:71.7pt;rotation:90" wp14:anchorId="306ABAF4" type="shapetype_75">
                <v:imagedata r:id="rId7" o:detectmouseclick="t"/>
                <w10:wrap type="none"/>
                <v:stroke color="#3465a4" joinstyle="round" endcap="flat"/>
              </v:shape>
            </w:pict>
          </mc:Fallback>
        </mc:AlternateContent>
      </w:r>
      <w:r>
        <w:rPr>
          <w:rFonts w:ascii="Verdana" w:hAnsi="Verdana"/>
          <w:b/>
          <w:color w:val="FF0000"/>
          <w:sz w:val="24"/>
          <w:szCs w:val="24"/>
        </w:rPr>
        <w:t>Puesto</w:t>
      </w:r>
      <w:r>
        <w:rPr>
          <w:rFonts w:ascii="Verdana" w:hAnsi="Verdana"/>
          <w:b/>
          <w:color w:val="FF0000"/>
          <w:sz w:val="24"/>
          <w:szCs w:val="24"/>
        </w:rPr>
        <w:t xml:space="preserve"> 6: Pol</w:t>
      </w:r>
      <w:r>
        <w:rPr>
          <w:rFonts w:ascii="Verdana" w:hAnsi="Verdana"/>
          <w:b/>
          <w:color w:val="FF0000"/>
          <w:sz w:val="24"/>
          <w:szCs w:val="24"/>
        </w:rPr>
        <w:t>o</w:t>
      </w:r>
      <w:r>
        <w:rPr>
          <w:rFonts w:ascii="Verdana" w:hAnsi="Verdana"/>
          <w:b/>
          <w:color w:val="FF0000"/>
          <w:sz w:val="24"/>
          <w:szCs w:val="24"/>
        </w:rPr>
        <w:t xml:space="preserve">s </w:t>
      </w:r>
      <w:r>
        <w:rPr>
          <w:rFonts w:ascii="Verdana" w:hAnsi="Verdana"/>
          <w:b/>
          <w:color w:val="FF0000"/>
          <w:sz w:val="24"/>
          <w:szCs w:val="24"/>
        </w:rPr>
        <w:t>magnéticos</w:t>
      </w:r>
    </w:p>
    <w:p>
      <w:pPr>
        <w:pStyle w:val="Normal"/>
        <w:rPr/>
      </w:pPr>
      <w:r>
        <w:rPr>
          <w:rFonts w:ascii="Verdana" w:hAnsi="Verdana"/>
          <w:color w:val="000000" w:themeColor="text1"/>
          <w:sz w:val="24"/>
          <w:szCs w:val="24"/>
        </w:rPr>
        <w:t>Indica qué sucederá si colocas...</w:t>
      </w:r>
    </w:p>
    <w:p>
      <w:pPr>
        <w:pStyle w:val="ListParagraph"/>
        <w:numPr>
          <w:ilvl w:val="0"/>
          <w:numId w:val="1"/>
        </w:numPr>
        <w:ind w:left="284" w:hanging="284"/>
        <w:rPr/>
      </w:pPr>
      <w:r>
        <w:rPr>
          <w:rFonts w:ascii="Verdana" w:hAnsi="Verdana"/>
          <w:color w:val="000000" w:themeColor="text1"/>
          <w:sz w:val="24"/>
          <w:szCs w:val="24"/>
        </w:rPr>
        <w:t>Un polo norte magnético frente a otro polo norte</w:t>
      </w:r>
    </w:p>
    <w:p>
      <w:pPr>
        <w:pStyle w:val="ListParagraph"/>
        <w:numPr>
          <w:ilvl w:val="0"/>
          <w:numId w:val="0"/>
        </w:numPr>
        <w:ind w:left="720" w:hanging="0"/>
        <w:rPr/>
      </w:pPr>
      <w:r>
        <w:rPr>
          <w:rFonts w:ascii="Verdana" w:hAnsi="Verdana"/>
          <w:color w:val="000000" w:themeColor="text1"/>
          <w:sz w:val="24"/>
          <w:szCs w:val="24"/>
        </w:rPr>
        <w:t xml:space="preserve"> </w:t>
      </w:r>
      <w:r>
        <w:rPr>
          <w:rFonts w:ascii="Verdana" w:hAnsi="Verdana"/>
          <w:color w:val="000000" w:themeColor="text1"/>
          <w:sz w:val="24"/>
          <w:szCs w:val="24"/>
        </w:rPr>
        <w:t>(rojo frente a rojo</w:t>
      </w:r>
      <w:r>
        <w:rPr>
          <w:rFonts w:ascii="Verdana" w:hAnsi="Verdana"/>
          <w:color w:val="000000" w:themeColor="text1"/>
          <w:sz w:val="24"/>
          <w:szCs w:val="24"/>
        </w:rPr>
        <w:t xml:space="preserve">) </w:t>
      </w:r>
    </w:p>
    <w:p>
      <w:pPr>
        <w:pStyle w:val="ListParagraph"/>
        <w:ind w:left="284" w:hanging="0"/>
        <w:rPr>
          <w:rFonts w:ascii="Verdana" w:hAnsi="Verdana"/>
          <w:color w:val="000000" w:themeColor="text1"/>
          <w:sz w:val="24"/>
          <w:szCs w:val="24"/>
        </w:rPr>
      </w:pPr>
      <w:r>
        <w:rPr>
          <w:rFonts w:ascii="Verdana" w:hAnsi="Verdana"/>
          <w:color w:val="000000" w:themeColor="text1"/>
          <w:sz w:val="24"/>
          <w:szCs w:val="24"/>
        </w:rPr>
      </w:r>
    </w:p>
    <w:p>
      <w:pPr>
        <w:pStyle w:val="Normal"/>
        <w:ind w:left="284" w:hanging="284"/>
        <w:rPr/>
      </w:pPr>
      <w:r>
        <w:rPr>
          <w:rFonts w:ascii="Verdana" w:hAnsi="Verdana"/>
          <w:b/>
          <w:color w:val="000000" w:themeColor="text1"/>
          <w:sz w:val="24"/>
          <w:szCs w:val="24"/>
        </w:rPr>
        <w:t xml:space="preserve"> </w:t>
      </w:r>
      <w:r>
        <w:rPr>
          <w:rFonts w:ascii="Verdana" w:hAnsi="Verdana"/>
          <w:b/>
          <w:color w:val="000000" w:themeColor="text1"/>
          <w:sz w:val="24"/>
          <w:szCs w:val="24"/>
        </w:rPr>
        <w:t>Respuesta</w:t>
      </w:r>
      <w:r>
        <w:rPr>
          <w:rFonts w:ascii="Verdana" w:hAnsi="Verdana"/>
          <w:color w:val="000000" w:themeColor="text1"/>
          <w:sz w:val="24"/>
          <w:szCs w:val="24"/>
        </w:rPr>
        <w:t xml:space="preserve">:  </w:t>
      </w:r>
      <w:r>
        <w:rPr>
          <w:rFonts w:ascii="Verdana" w:hAnsi="Verdana"/>
          <w:color w:val="CE181E"/>
          <w:sz w:val="24"/>
          <w:szCs w:val="24"/>
          <w:u w:val="single"/>
        </w:rPr>
        <w:tab/>
        <w:tab/>
      </w:r>
      <w:r>
        <w:rPr>
          <w:rFonts w:ascii="Verdana" w:hAnsi="Verdana"/>
          <w:b/>
          <w:bCs/>
          <w:color w:val="FF0000"/>
          <w:sz w:val="24"/>
          <w:szCs w:val="24"/>
          <w:u w:val="single"/>
        </w:rPr>
        <w:t>Se repelen entre sí, por lo que se separan</w:t>
      </w:r>
      <w:r>
        <w:rPr>
          <w:rFonts w:ascii="Verdana" w:hAnsi="Verdana"/>
          <w:b/>
          <w:bCs/>
          <w:color w:val="FF0000"/>
          <w:sz w:val="24"/>
          <w:szCs w:val="24"/>
          <w:u w:val="single"/>
        </w:rPr>
        <w:tab/>
      </w:r>
      <w:r>
        <w:rPr>
          <w:rFonts w:ascii="Verdana" w:hAnsi="Verdana"/>
          <w:color w:val="CE181E"/>
          <w:sz w:val="24"/>
          <w:szCs w:val="24"/>
          <w:u w:val="single"/>
        </w:rPr>
        <w:tab/>
      </w:r>
    </w:p>
    <w:p>
      <w:pPr>
        <w:pStyle w:val="ListParagraph"/>
        <w:numPr>
          <w:ilvl w:val="0"/>
          <w:numId w:val="1"/>
        </w:numPr>
        <w:ind w:left="284" w:hanging="284"/>
        <w:rPr/>
      </w:pPr>
      <w:r>
        <w:rPr>
          <w:rFonts w:ascii="Verdana" w:hAnsi="Verdana"/>
          <w:color w:val="000000" w:themeColor="text1"/>
          <w:sz w:val="24"/>
          <w:szCs w:val="24"/>
        </w:rPr>
        <w:t>Un polo sur frente a otro polo sur (blanco frente a blanco)</w:t>
      </w:r>
    </w:p>
    <w:p>
      <w:pPr>
        <w:pStyle w:val="ListParagraph"/>
        <w:ind w:left="284" w:hanging="0"/>
        <w:rPr>
          <w:rFonts w:ascii="Verdana" w:hAnsi="Verdana"/>
          <w:color w:val="000000" w:themeColor="text1"/>
          <w:sz w:val="24"/>
          <w:szCs w:val="24"/>
        </w:rPr>
      </w:pPr>
      <w:r>
        <w:rPr>
          <w:rFonts w:ascii="Verdana" w:hAnsi="Verdana"/>
          <w:color w:val="000000" w:themeColor="text1"/>
          <w:sz w:val="24"/>
          <w:szCs w:val="24"/>
        </w:rPr>
      </w:r>
    </w:p>
    <w:p>
      <w:pPr>
        <w:pStyle w:val="ListParagraph"/>
        <w:ind w:left="284" w:hanging="284"/>
        <w:rPr/>
      </w:pPr>
      <w:r>
        <w:rPr>
          <w:rFonts w:ascii="Verdana" w:hAnsi="Verdana"/>
          <w:b/>
          <w:color w:val="000000" w:themeColor="text1"/>
          <w:sz w:val="24"/>
          <w:szCs w:val="24"/>
        </w:rPr>
        <w:t>Respuesta</w:t>
      </w:r>
      <w:r>
        <w:rPr>
          <w:rFonts w:ascii="Verdana" w:hAnsi="Verdana"/>
          <w:color w:val="000000" w:themeColor="text1"/>
          <w:sz w:val="24"/>
          <w:szCs w:val="24"/>
        </w:rPr>
        <w:t>:</w:t>
      </w:r>
      <w:r>
        <w:rPr>
          <w:rFonts w:ascii="Verdana" w:hAnsi="Verdana"/>
          <w:b/>
          <w:bCs/>
          <w:color w:val="FF0000"/>
          <w:sz w:val="24"/>
          <w:szCs w:val="24"/>
          <w:u w:val="single"/>
        </w:rPr>
        <w:tab/>
      </w:r>
      <w:r>
        <w:rPr>
          <w:rFonts w:ascii="Verdana" w:hAnsi="Verdana"/>
          <w:b/>
          <w:bCs/>
          <w:color w:val="FF0000"/>
          <w:sz w:val="24"/>
          <w:szCs w:val="24"/>
          <w:u w:val="single"/>
        </w:rPr>
        <w:t>Se repelen entre sí, por lo que se separan</w:t>
      </w:r>
      <w:r>
        <w:rPr>
          <w:rFonts w:ascii="Verdana" w:hAnsi="Verdana"/>
          <w:color w:val="000000" w:themeColor="text1"/>
          <w:sz w:val="24"/>
          <w:szCs w:val="24"/>
          <w:u w:val="single"/>
        </w:rPr>
        <w:tab/>
        <w:tab/>
        <w:tab/>
      </w:r>
    </w:p>
    <w:p>
      <w:pPr>
        <w:pStyle w:val="ListParagraph"/>
        <w:ind w:left="284" w:hanging="284"/>
        <w:rPr>
          <w:rFonts w:ascii="Verdana" w:hAnsi="Verdana"/>
          <w:color w:val="000000" w:themeColor="text1"/>
          <w:sz w:val="24"/>
          <w:szCs w:val="24"/>
          <w:u w:val="single"/>
        </w:rPr>
      </w:pPr>
      <w:r>
        <w:rPr/>
      </w:r>
    </w:p>
    <w:p>
      <w:pPr>
        <w:pStyle w:val="ListParagraph"/>
        <w:numPr>
          <w:ilvl w:val="0"/>
          <w:numId w:val="1"/>
        </w:numPr>
        <w:ind w:left="284" w:hanging="284"/>
        <w:rPr/>
      </w:pPr>
      <w:r>
        <w:rPr>
          <w:rFonts w:ascii="Verdana" w:hAnsi="Verdana"/>
          <w:color w:val="000000" w:themeColor="text1"/>
          <w:sz w:val="24"/>
          <w:szCs w:val="24"/>
        </w:rPr>
        <w:t>El polo sur de un imán frente al polo norte del otro (blanco frente a rojo)</w:t>
      </w:r>
    </w:p>
    <w:p>
      <w:pPr>
        <w:pStyle w:val="ListParagraph"/>
        <w:ind w:left="284" w:hanging="0"/>
        <w:rPr>
          <w:rFonts w:ascii="Verdana" w:hAnsi="Verdana"/>
          <w:b/>
          <w:b/>
          <w:color w:val="000000" w:themeColor="text1"/>
          <w:sz w:val="24"/>
          <w:szCs w:val="24"/>
        </w:rPr>
      </w:pPr>
      <w:r>
        <w:rPr>
          <w:rFonts w:ascii="Verdana" w:hAnsi="Verdana"/>
          <w:color w:val="000000" w:themeColor="text1"/>
          <w:sz w:val="24"/>
          <w:szCs w:val="24"/>
        </w:rPr>
        <w:t xml:space="preserve"> </w:t>
      </w:r>
    </w:p>
    <w:p>
      <w:pPr>
        <w:pStyle w:val="ListParagraph"/>
        <w:ind w:left="284" w:hanging="284"/>
        <w:rPr/>
      </w:pPr>
      <w:r>
        <w:rPr>
          <w:rFonts w:ascii="Verdana" w:hAnsi="Verdana"/>
          <w:b/>
          <w:color w:val="000000" w:themeColor="text1"/>
          <w:sz w:val="24"/>
          <w:szCs w:val="24"/>
        </w:rPr>
        <w:t>Respuesta</w:t>
      </w:r>
      <w:r>
        <w:rPr>
          <w:rFonts w:ascii="Verdana" w:hAnsi="Verdana"/>
          <w:color w:val="000000" w:themeColor="text1"/>
          <w:sz w:val="24"/>
          <w:szCs w:val="24"/>
        </w:rPr>
        <w:t xml:space="preserve">: </w:t>
      </w:r>
      <w:r>
        <w:rPr>
          <w:rFonts w:ascii="Verdana" w:hAnsi="Verdana"/>
          <w:b/>
          <w:bCs/>
          <w:color w:val="FF0000"/>
          <w:sz w:val="24"/>
          <w:szCs w:val="24"/>
          <w:u w:val="single"/>
        </w:rPr>
        <w:t xml:space="preserve">Se atraen mutuamente </w:t>
      </w:r>
      <w:r>
        <w:rPr>
          <w:rFonts w:ascii="Verdana" w:hAnsi="Verdana"/>
          <w:color w:val="000000" w:themeColor="text1"/>
          <w:sz w:val="24"/>
          <w:szCs w:val="24"/>
          <w:u w:val="single"/>
        </w:rPr>
        <w:tab/>
        <w:tab/>
        <w:tab/>
      </w:r>
    </w:p>
    <w:p>
      <w:pPr>
        <w:pStyle w:val="ListParagraph"/>
        <w:ind w:left="284" w:hanging="284"/>
        <w:rPr>
          <w:rFonts w:ascii="Verdana" w:hAnsi="Verdana"/>
          <w:color w:val="000000" w:themeColor="text1"/>
          <w:sz w:val="24"/>
          <w:szCs w:val="24"/>
          <w:u w:val="single"/>
        </w:rPr>
      </w:pPr>
      <w:r>
        <w:rPr/>
      </w:r>
    </w:p>
    <w:p>
      <w:pPr>
        <w:pStyle w:val="Normal"/>
        <w:rPr/>
      </w:pPr>
      <w:r>
        <w:rPr>
          <w:rFonts w:ascii="Verdana" w:hAnsi="Verdana"/>
          <w:b/>
          <w:color w:val="000000" w:themeColor="text1"/>
          <w:sz w:val="24"/>
          <w:szCs w:val="24"/>
        </w:rPr>
        <w:t xml:space="preserve">Conclusión : </w:t>
      </w:r>
      <w:r>
        <w:rPr>
          <w:rFonts w:ascii="Verdana" w:hAnsi="Verdana"/>
          <w:b/>
          <w:color w:val="000000" w:themeColor="text1"/>
          <w:sz w:val="24"/>
          <w:szCs w:val="24"/>
        </w:rPr>
        <w:t>¿Cómo se comportan los polos de un imá</w:t>
      </w:r>
      <w:r>
        <w:rPr>
          <w:rFonts w:ascii="Verdana" w:hAnsi="Verdana"/>
          <w:b/>
          <w:bCs/>
          <w:color w:val="000000" w:themeColor="text1"/>
          <w:sz w:val="24"/>
          <w:szCs w:val="24"/>
        </w:rPr>
        <w:t>n</w:t>
      </w:r>
      <w:r>
        <w:rPr>
          <w:rFonts w:ascii="Verdana" w:hAnsi="Verdana"/>
          <w:b/>
          <w:bCs/>
          <w:color w:val="000000" w:themeColor="text1"/>
          <w:sz w:val="24"/>
          <w:szCs w:val="24"/>
        </w:rPr>
        <w:t xml:space="preserve">? </w:t>
      </w:r>
    </w:p>
    <w:p>
      <w:pPr>
        <w:pStyle w:val="Normal"/>
        <w:rPr/>
      </w:pPr>
      <w:r>
        <w:rPr>
          <w:rFonts w:ascii="Verdana" w:hAnsi="Verdana"/>
          <w:b/>
          <w:color w:val="000000" w:themeColor="text1"/>
          <w:sz w:val="24"/>
          <w:szCs w:val="24"/>
        </w:rPr>
        <w:t>Respuesta</w:t>
      </w:r>
      <w:r>
        <w:rPr>
          <w:rFonts w:ascii="Verdana" w:hAnsi="Verdana"/>
          <w:b/>
          <w:color w:val="000000" w:themeColor="text1"/>
          <w:sz w:val="24"/>
          <w:szCs w:val="24"/>
        </w:rPr>
        <w:t xml:space="preserve">: </w:t>
      </w:r>
      <w:r>
        <w:rPr>
          <w:rFonts w:ascii="Verdana" w:hAnsi="Verdana"/>
          <w:color w:val="FF0000"/>
          <w:sz w:val="24"/>
          <w:szCs w:val="24"/>
          <w:u w:val="single"/>
        </w:rPr>
        <w:t xml:space="preserve"> </w:t>
      </w:r>
      <w:r>
        <w:rPr>
          <w:rFonts w:ascii="Verdana" w:hAnsi="Verdana"/>
          <w:b/>
          <w:bCs/>
          <w:color w:val="FF0000"/>
          <w:sz w:val="24"/>
          <w:szCs w:val="24"/>
          <w:u w:val="single"/>
        </w:rPr>
        <w:t xml:space="preserve"> </w:t>
      </w:r>
      <w:r>
        <w:rPr>
          <w:rFonts w:ascii="Verdana" w:hAnsi="Verdana"/>
          <w:b/>
          <w:bCs/>
          <w:color w:val="FF0000"/>
          <w:sz w:val="24"/>
          <w:szCs w:val="24"/>
          <w:u w:val="single"/>
        </w:rPr>
        <w:t>Se produce la atracción entre polos opuestos, y la repulsión entre dos polos idénticos “Los polos opuestos se atraen”)</w:t>
      </w:r>
      <w:r>
        <w:rPr>
          <w:rFonts w:ascii="Verdana" w:hAnsi="Verdana"/>
          <w:color w:val="000000" w:themeColor="text1"/>
          <w:sz w:val="24"/>
          <w:szCs w:val="24"/>
          <w:u w:val="single"/>
        </w:rPr>
        <w:tab/>
        <w:tab/>
        <w:tab/>
      </w:r>
    </w:p>
    <w:p>
      <w:pPr>
        <w:pStyle w:val="Normal"/>
        <w:rPr>
          <w:rFonts w:ascii="Verdana" w:hAnsi="Verdana"/>
          <w:color w:val="000000" w:themeColor="text1"/>
          <w:sz w:val="24"/>
          <w:szCs w:val="24"/>
          <w:u w:val="single"/>
        </w:rPr>
      </w:pPr>
      <w:r>
        <w:rPr/>
      </w:r>
    </w:p>
    <w:p>
      <w:pPr>
        <w:pStyle w:val="Normal"/>
        <w:ind w:hanging="0"/>
        <w:rPr>
          <w:rFonts w:ascii="Verdana" w:hAnsi="Verdana"/>
          <w:b/>
          <w:b/>
          <w:color w:val="000000" w:themeColor="text1"/>
          <w:sz w:val="24"/>
          <w:szCs w:val="24"/>
          <w:u w:val="single"/>
        </w:rPr>
      </w:pPr>
      <w:r>
        <w:rPr/>
      </w:r>
    </w:p>
    <w:p>
      <w:pPr>
        <w:pStyle w:val="Normal"/>
        <w:rPr/>
      </w:pPr>
      <w:r>
        <w:drawing>
          <wp:anchor behindDoc="0" distT="0" distB="9525" distL="114300" distR="114300" simplePos="0" locked="0" layoutInCell="1" allowOverlap="1" relativeHeight="8">
            <wp:simplePos x="0" y="0"/>
            <wp:positionH relativeFrom="column">
              <wp:posOffset>4777740</wp:posOffset>
            </wp:positionH>
            <wp:positionV relativeFrom="paragraph">
              <wp:posOffset>635</wp:posOffset>
            </wp:positionV>
            <wp:extent cx="1527175" cy="942975"/>
            <wp:effectExtent l="0" t="0" r="0" b="0"/>
            <wp:wrapSquare wrapText="bothSides"/>
            <wp:docPr id="1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
                    <pic:cNvPicPr>
                      <a:picLocks noChangeAspect="1" noChangeArrowheads="1"/>
                    </pic:cNvPicPr>
                  </pic:nvPicPr>
                  <pic:blipFill>
                    <a:blip r:embed="rId8"/>
                    <a:stretch>
                      <a:fillRect/>
                    </a:stretch>
                  </pic:blipFill>
                  <pic:spPr bwMode="auto">
                    <a:xfrm>
                      <a:off x="0" y="0"/>
                      <a:ext cx="1527175" cy="942975"/>
                    </a:xfrm>
                    <a:prstGeom prst="rect">
                      <a:avLst/>
                    </a:prstGeom>
                  </pic:spPr>
                </pic:pic>
              </a:graphicData>
            </a:graphic>
          </wp:anchor>
        </w:drawing>
      </w:r>
      <w:r>
        <w:rPr>
          <w:rFonts w:ascii="Verdana" w:hAnsi="Verdana"/>
          <w:b/>
          <w:color w:val="FF0000"/>
          <w:sz w:val="24"/>
          <w:szCs w:val="24"/>
        </w:rPr>
        <w:t xml:space="preserve"> </w:t>
      </w:r>
      <w:r>
        <w:rPr>
          <w:rFonts w:ascii="Verdana" w:hAnsi="Verdana"/>
          <w:b/>
          <w:color w:val="FF0000"/>
          <w:sz w:val="24"/>
          <w:szCs w:val="24"/>
        </w:rPr>
        <w:t>Puesto</w:t>
      </w:r>
      <w:r>
        <w:rPr>
          <w:rFonts w:ascii="Verdana" w:hAnsi="Verdana"/>
          <w:b/>
          <w:color w:val="FF0000"/>
          <w:sz w:val="24"/>
          <w:szCs w:val="24"/>
        </w:rPr>
        <w:t xml:space="preserve"> 7: Electromagnetism</w:t>
      </w:r>
      <w:r>
        <w:rPr>
          <w:rFonts w:ascii="Verdana" w:hAnsi="Verdana"/>
          <w:b/>
          <w:color w:val="FF0000"/>
          <w:sz w:val="24"/>
          <w:szCs w:val="24"/>
        </w:rPr>
        <w:t>o</w:t>
      </w:r>
    </w:p>
    <w:p>
      <w:pPr>
        <w:pStyle w:val="Normal"/>
        <w:tabs>
          <w:tab w:val="clear" w:pos="720"/>
          <w:tab w:val="left" w:pos="2835" w:leader="none"/>
        </w:tabs>
        <w:rPr/>
      </w:pPr>
      <w:r>
        <w:rPr>
          <w:rFonts w:ascii="Verdana" w:hAnsi="Verdana"/>
          <w:color w:val="000000" w:themeColor="text1"/>
          <w:sz w:val="24"/>
          <w:szCs w:val="24"/>
        </w:rPr>
        <w:t>Para hacer girar un motor (como un secador de mano, por ejemplo) se utilizan electroimanes, que generan electricidad.</w:t>
      </w:r>
    </w:p>
    <w:p>
      <w:pPr>
        <w:pStyle w:val="Normal"/>
        <w:tabs>
          <w:tab w:val="clear" w:pos="720"/>
          <w:tab w:val="left" w:pos="2835" w:leader="none"/>
        </w:tabs>
        <w:rPr>
          <w:rFonts w:ascii="Verdana" w:hAnsi="Verdana"/>
          <w:color w:val="000000" w:themeColor="text1"/>
          <w:sz w:val="24"/>
          <w:szCs w:val="24"/>
        </w:rPr>
      </w:pPr>
      <w:r>
        <w:rPr/>
      </w:r>
    </w:p>
    <w:p>
      <w:pPr>
        <w:pStyle w:val="Normal"/>
        <w:tabs>
          <w:tab w:val="clear" w:pos="720"/>
          <w:tab w:val="left" w:pos="2835" w:leader="none"/>
        </w:tabs>
        <w:rPr/>
      </w:pPr>
      <w:r>
        <w:rPr>
          <w:rFonts w:ascii="Verdana" w:hAnsi="Verdana"/>
          <w:i/>
          <w:color w:val="000000" w:themeColor="text1"/>
          <w:sz w:val="24"/>
          <w:szCs w:val="24"/>
        </w:rPr>
        <w:t>Marca la respuesta correcta con un círculo</w:t>
      </w:r>
      <w:r>
        <w:rPr>
          <w:rFonts w:ascii="Verdana" w:hAnsi="Verdana"/>
          <w:i/>
          <w:color w:val="000000" w:themeColor="text1"/>
          <w:sz w:val="24"/>
          <w:szCs w:val="24"/>
        </w:rPr>
        <w:t>:</w:t>
      </w:r>
    </w:p>
    <w:p>
      <w:pPr>
        <w:pStyle w:val="Normal"/>
        <w:rPr/>
      </w:pPr>
      <w:r>
        <w:rPr>
          <w:rFonts w:ascii="Verdana" w:hAnsi="Verdana"/>
          <w:color w:val="000000" w:themeColor="text1"/>
          <w:sz w:val="24"/>
          <w:szCs w:val="24"/>
        </w:rPr>
        <w:t>¿Tenía magnetismo la aguja antes de que la conectaras a la fuente de allimentación</w:t>
      </w:r>
      <w:r>
        <w:rPr>
          <w:rFonts w:ascii="Verdana" w:hAnsi="Verdana"/>
          <w:color w:val="000000" w:themeColor="text1"/>
          <w:sz w:val="24"/>
          <w:szCs w:val="24"/>
        </w:rPr>
        <w:t xml:space="preserve">? </w:t>
      </w:r>
      <w:r>
        <w:rPr>
          <w:rFonts w:ascii="Verdana" w:hAnsi="Verdana"/>
          <w:b/>
          <w:color w:val="000000" w:themeColor="text1"/>
          <w:sz w:val="24"/>
          <w:szCs w:val="24"/>
        </w:rPr>
        <w:t>SÍ</w:t>
      </w:r>
      <w:r>
        <w:rPr>
          <w:rFonts w:ascii="Verdana" w:hAnsi="Verdana"/>
          <w:b/>
          <w:color w:val="FF0000"/>
          <w:sz w:val="24"/>
          <w:szCs w:val="24"/>
        </w:rPr>
        <w:t>/NO</w:t>
      </w:r>
    </w:p>
    <w:p>
      <w:pPr>
        <w:pStyle w:val="Normal"/>
        <w:rPr/>
      </w:pPr>
      <w:r>
        <w:rPr>
          <w:rFonts w:ascii="Verdana" w:hAnsi="Verdana"/>
          <w:color w:val="000000" w:themeColor="text1"/>
          <w:sz w:val="24"/>
          <w:szCs w:val="24"/>
        </w:rPr>
        <w:t>¿Tenía magnetismo la aguja después de que la conectaras a la fuente de alimentación?</w:t>
      </w:r>
      <w:r>
        <w:rPr>
          <w:rFonts w:ascii="Verdana" w:hAnsi="Verdana"/>
          <w:color w:val="000000" w:themeColor="text1"/>
          <w:sz w:val="24"/>
          <w:szCs w:val="24"/>
        </w:rPr>
        <w:t xml:space="preserve"> </w:t>
      </w:r>
      <w:r>
        <w:rPr>
          <w:rFonts w:ascii="Verdana" w:hAnsi="Verdana"/>
          <w:b/>
          <w:color w:val="FF0000"/>
          <w:sz w:val="24"/>
          <w:szCs w:val="24"/>
        </w:rPr>
        <w:t>SÍ</w:t>
      </w:r>
      <w:r>
        <w:rPr>
          <w:rFonts w:ascii="Verdana" w:hAnsi="Verdana"/>
          <w:b/>
          <w:color w:val="000000" w:themeColor="text1"/>
          <w:sz w:val="24"/>
          <w:szCs w:val="24"/>
        </w:rPr>
        <w:t>/NO</w:t>
      </w:r>
    </w:p>
    <w:p>
      <w:pPr>
        <w:pStyle w:val="Normal"/>
        <w:rPr/>
      </w:pPr>
      <w:r>
        <w:rPr>
          <w:rFonts w:ascii="Verdana" w:hAnsi="Verdana"/>
          <w:color w:val="000000" w:themeColor="text1"/>
          <w:sz w:val="24"/>
          <w:szCs w:val="24"/>
        </w:rPr>
        <w:t>¿Qué aguja se ha convertido en un imán más potente, la que tiene una gran espiral de alambre enrollada o la que solo tiene un poco de alambre enrollado?</w:t>
      </w:r>
    </w:p>
    <w:p>
      <w:pPr>
        <w:pStyle w:val="Normal"/>
        <w:rPr>
          <w:rFonts w:ascii="Verdana" w:hAnsi="Verdana"/>
          <w:color w:val="000000" w:themeColor="text1"/>
          <w:sz w:val="24"/>
          <w:szCs w:val="24"/>
        </w:rPr>
      </w:pPr>
      <w:r>
        <w:rPr>
          <w:rFonts w:ascii="Verdana" w:hAnsi="Verdana"/>
          <w:color w:val="000000" w:themeColor="text1"/>
          <w:sz w:val="24"/>
          <w:szCs w:val="24"/>
        </w:rPr>
        <w:t>Which nail became a stronger magnet , the one with lots of small coils of wire wrapped around it or the one with only a few coils of wire around it?</w:t>
      </w:r>
    </w:p>
    <w:p>
      <w:pPr>
        <w:pStyle w:val="Normal"/>
        <w:ind w:left="360" w:hanging="0"/>
        <w:rPr>
          <w:rFonts w:ascii="Verdana" w:hAnsi="Verdana"/>
          <w:color w:val="000000" w:themeColor="text1"/>
          <w:sz w:val="24"/>
          <w:szCs w:val="24"/>
        </w:rPr>
      </w:pPr>
      <w:r>
        <w:rPr>
          <w:rFonts w:ascii="Verdana" w:hAnsi="Verdana"/>
          <w:color w:val="000000" w:themeColor="text1"/>
          <w:sz w:val="24"/>
          <w:szCs w:val="24"/>
        </w:rPr>
        <w:t xml:space="preserve">  </w:t>
      </w:r>
    </w:p>
    <w:p>
      <w:pPr>
        <w:pStyle w:val="Normal"/>
        <w:rPr/>
      </w:pPr>
      <w:r>
        <w:rPr>
          <w:rFonts w:ascii="Verdana" w:hAnsi="Verdana"/>
          <w:b/>
          <w:color w:val="000000" w:themeColor="text1"/>
          <w:sz w:val="24"/>
          <w:szCs w:val="24"/>
        </w:rPr>
        <w:t>Respuesta</w:t>
      </w:r>
      <w:r>
        <w:rPr>
          <w:rFonts w:ascii="Verdana" w:hAnsi="Verdana"/>
          <w:b/>
          <w:color w:val="000000" w:themeColor="text1"/>
          <w:sz w:val="24"/>
          <w:szCs w:val="24"/>
        </w:rPr>
        <w:t xml:space="preserve">: </w:t>
      </w:r>
      <w:r>
        <w:rPr>
          <w:rFonts w:ascii="Verdana" w:hAnsi="Verdana"/>
          <w:color w:val="000000" w:themeColor="text1"/>
          <w:sz w:val="24"/>
          <w:szCs w:val="24"/>
          <w:u w:val="single"/>
        </w:rPr>
        <w:tab/>
      </w:r>
      <w:r>
        <w:rPr>
          <w:rFonts w:ascii="Verdana" w:hAnsi="Verdana"/>
          <w:color w:val="FF0000"/>
          <w:sz w:val="24"/>
          <w:szCs w:val="24"/>
          <w:u w:val="single"/>
        </w:rPr>
        <w:t xml:space="preserve"> </w:t>
      </w:r>
      <w:r>
        <w:rPr>
          <w:rFonts w:ascii="Verdana" w:hAnsi="Verdana"/>
          <w:b/>
          <w:bCs/>
          <w:color w:val="FF0000"/>
          <w:sz w:val="24"/>
          <w:szCs w:val="24"/>
          <w:u w:val="single"/>
        </w:rPr>
        <w:t>Cuando se le enrollan multitud de pequeños alambres se consigue un imán más potente</w:t>
      </w:r>
      <w:r>
        <w:rPr>
          <w:rFonts w:ascii="Verdana" w:hAnsi="Verdana"/>
          <w:color w:val="000000" w:themeColor="text1"/>
          <w:sz w:val="24"/>
          <w:szCs w:val="24"/>
          <w:u w:val="single"/>
        </w:rPr>
        <w:tab/>
        <w:tab/>
        <w:tab/>
        <w:tab/>
      </w:r>
    </w:p>
    <w:p>
      <w:pPr>
        <w:pStyle w:val="Normal"/>
        <w:rPr>
          <w:rFonts w:ascii="Verdana" w:hAnsi="Verdana"/>
          <w:color w:val="000000" w:themeColor="text1"/>
          <w:sz w:val="24"/>
          <w:szCs w:val="24"/>
        </w:rPr>
      </w:pPr>
      <w:r>
        <w:rPr>
          <w:rFonts w:ascii="Verdana" w:hAnsi="Verdana"/>
          <w:color w:val="000000" w:themeColor="text1"/>
          <w:sz w:val="24"/>
          <w:szCs w:val="24"/>
        </w:rPr>
      </w:r>
    </w:p>
    <w:p>
      <w:pPr>
        <w:pStyle w:val="Normal"/>
        <w:rPr>
          <w:sz w:val="24"/>
          <w:szCs w:val="24"/>
        </w:rPr>
      </w:pPr>
      <w:r>
        <w:rPr>
          <w:sz w:val="24"/>
          <w:szCs w:val="24"/>
        </w:rPr>
      </w:r>
    </w:p>
    <w:p>
      <w:pPr>
        <w:pStyle w:val="Normal"/>
        <w:widowControl/>
        <w:bidi w:val="0"/>
        <w:spacing w:lineRule="auto" w:line="259" w:before="0" w:after="160"/>
        <w:jc w:val="left"/>
        <w:rPr/>
      </w:pPr>
      <w:r>
        <w:rPr>
          <w:sz w:val="24"/>
          <w:szCs w:val="24"/>
        </w:rPr>
        <w:t xml:space="preserve">              </w:t>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Verdana">
    <w:charset w:val="01"/>
    <w:family w:val="roman"/>
    <w:pitch w:val="variable"/>
  </w:font>
  <w:font w:name="Liberation Sans">
    <w:altName w:val="Arial"/>
    <w:charset w:val="01"/>
    <w:family w:val="roman"/>
    <w:pitch w:val="variable"/>
  </w:font>
  <w:font w:name="Arial">
    <w:charset w:val="01"/>
    <w:family w:val="roman"/>
    <w:pitch w:val="variable"/>
  </w:font>
  <w:font w:name="Verdana">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ind w:left="720" w:hanging="360"/>
      </w:pPr>
      <w:rPr>
        <w:rFonts w:ascii="Verdana" w:hAnsi="Verdana" w:cs="Verdana" w:hint="default"/>
        <w:sz w:val="24"/>
        <w:b/>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86"/>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3">
    <w:name w:val="Heading 3"/>
    <w:basedOn w:val="Normal"/>
    <w:link w:val="Heading3Char"/>
    <w:uiPriority w:val="9"/>
    <w:qFormat/>
    <w:rsid w:val="009c723f"/>
    <w:pPr>
      <w:spacing w:lineRule="auto" w:line="240" w:beforeAutospacing="1" w:afterAutospacing="1"/>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semiHidden/>
    <w:unhideWhenUsed/>
    <w:rsid w:val="009c723f"/>
    <w:rPr>
      <w:color w:val="0000FF"/>
      <w:u w:val="single"/>
    </w:rPr>
  </w:style>
  <w:style w:type="character" w:styleId="Heading3Char" w:customStyle="1">
    <w:name w:val="Heading 3 Char"/>
    <w:basedOn w:val="DefaultParagraphFont"/>
    <w:link w:val="Heading3"/>
    <w:uiPriority w:val="9"/>
    <w:qFormat/>
    <w:rsid w:val="009c723f"/>
    <w:rPr>
      <w:rFonts w:ascii="Times New Roman" w:hAnsi="Times New Roman" w:eastAsia="Times New Roman" w:cs="Times New Roman"/>
      <w:b/>
      <w:bCs/>
      <w:sz w:val="27"/>
      <w:szCs w:val="27"/>
      <w:lang w:eastAsia="en-GB"/>
    </w:rPr>
  </w:style>
  <w:style w:type="character" w:styleId="Vjscontroltext" w:customStyle="1">
    <w:name w:val="vjs-control-text"/>
    <w:basedOn w:val="DefaultParagraphFont"/>
    <w:qFormat/>
    <w:rsid w:val="009c723f"/>
    <w:rPr/>
  </w:style>
  <w:style w:type="character" w:styleId="Vjscontroltextloadedpercentage" w:customStyle="1">
    <w:name w:val="vjs-control-text-loaded-percentage"/>
    <w:basedOn w:val="DefaultParagraphFont"/>
    <w:qFormat/>
    <w:rsid w:val="009c723f"/>
    <w:rPr/>
  </w:style>
  <w:style w:type="character" w:styleId="Vjsremainingtimedisplay" w:customStyle="1">
    <w:name w:val="vjs-remaining-time-display"/>
    <w:basedOn w:val="DefaultParagraphFont"/>
    <w:qFormat/>
    <w:rsid w:val="009c723f"/>
    <w:rPr/>
  </w:style>
  <w:style w:type="character" w:styleId="ListLabel1">
    <w:name w:val="ListLabel 1"/>
    <w:qFormat/>
    <w:rPr>
      <w:rFonts w:ascii="Verdana" w:hAnsi="Verdana" w:eastAsia="Calibri" w:cs=""/>
      <w:b/>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sz w:val="24"/>
      <w:szCs w:val="24"/>
    </w:rPr>
  </w:style>
  <w:style w:type="character" w:styleId="ListLabel6">
    <w:name w:val="ListLabel 6"/>
    <w:qFormat/>
    <w:rPr>
      <w:rFonts w:ascii="Verdana" w:hAnsi="Verdana" w:cs=""/>
      <w:b/>
      <w:sz w:val="24"/>
    </w:rPr>
  </w:style>
  <w:style w:type="character" w:styleId="ListLabel7">
    <w:name w:val="ListLabel 7"/>
    <w:qFormat/>
    <w:rPr>
      <w:rFonts w:cs="Courier New"/>
    </w:rPr>
  </w:style>
  <w:style w:type="character" w:styleId="ListLabel8">
    <w:name w:val="ListLabel 8"/>
    <w:qFormat/>
    <w:rPr>
      <w:rFonts w:cs="Wingdings"/>
    </w:rPr>
  </w:style>
  <w:style w:type="character" w:styleId="ListLabel9">
    <w:name w:val="ListLabel 9"/>
    <w:qFormat/>
    <w:rPr>
      <w:rFonts w:cs="Symbol"/>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Symbol"/>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sz w:val="24"/>
      <w:szCs w:val="24"/>
    </w:rPr>
  </w:style>
  <w:style w:type="character" w:styleId="ListLabel16">
    <w:name w:val="ListLabel 16"/>
    <w:qFormat/>
    <w:rPr>
      <w:rFonts w:ascii="Verdana" w:hAnsi="Verdana" w:cs=""/>
      <w:b/>
      <w:sz w:val="24"/>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paragraph" w:styleId="Heading">
    <w:name w:val="Heading"/>
    <w:basedOn w:val="Normal"/>
    <w:next w:val="TextBody"/>
    <w:qFormat/>
    <w:pPr>
      <w:keepNext w:val="true"/>
      <w:spacing w:before="240" w:after="120"/>
    </w:pPr>
    <w:rPr>
      <w:rFonts w:ascii="Liberation Sans" w:hAnsi="Liberation Sans" w:eastAsia="DejaVu Sans"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Web">
    <w:name w:val="Normal (Web)"/>
    <w:basedOn w:val="Normal"/>
    <w:uiPriority w:val="99"/>
    <w:semiHidden/>
    <w:unhideWhenUsed/>
    <w:qFormat/>
    <w:rsid w:val="009c723f"/>
    <w:pPr>
      <w:spacing w:lineRule="auto" w:line="240" w:beforeAutospacing="1" w:afterAutospacing="1"/>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9c723f"/>
    <w:pPr>
      <w:spacing w:before="0" w:after="160"/>
      <w:ind w:left="720" w:hanging="0"/>
      <w:contextualSpacing/>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c72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C99E88FA597B48BA80EAF5C61935A9" ma:contentTypeVersion="17" ma:contentTypeDescription="Create a new document." ma:contentTypeScope="" ma:versionID="ddadc094270036aa742af7ee0dffc512">
  <xsd:schema xmlns:xsd="http://www.w3.org/2001/XMLSchema" xmlns:xs="http://www.w3.org/2001/XMLSchema" xmlns:p="http://schemas.microsoft.com/office/2006/metadata/properties" xmlns:ns2="2abc83c2-e32a-41a5-bad4-6d15f7ac4ebb" xmlns:ns3="45bdd69c-5795-45f1-a6e3-cee3b501e877" targetNamespace="http://schemas.microsoft.com/office/2006/metadata/properties" ma:root="true" ma:fieldsID="3ba83941ba6d801ed27c8dad33f3dc8c" ns2:_="" ns3:_="">
    <xsd:import namespace="2abc83c2-e32a-41a5-bad4-6d15f7ac4ebb"/>
    <xsd:import namespace="45bdd69c-5795-45f1-a6e3-cee3b501e8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c83c2-e32a-41a5-bad4-6d15f7ac4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279d56-fcad-4d47-a151-0a8756d72c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dd69c-5795-45f1-a6e3-cee3b501e8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41b6c2a-8848-46cc-b068-3edb55b10060}" ma:internalName="TaxCatchAll" ma:showField="CatchAllData" ma:web="45bdd69c-5795-45f1-a6e3-cee3b501e87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bc83c2-e32a-41a5-bad4-6d15f7ac4ebb">
      <Terms xmlns="http://schemas.microsoft.com/office/infopath/2007/PartnerControls"/>
    </lcf76f155ced4ddcb4097134ff3c332f>
    <TaxCatchAll xmlns="45bdd69c-5795-45f1-a6e3-cee3b501e8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B70915-1F5E-4B6C-A262-5A7DE4950A44}"/>
</file>

<file path=customXml/itemProps2.xml><?xml version="1.0" encoding="utf-8"?>
<ds:datastoreItem xmlns:ds="http://schemas.openxmlformats.org/officeDocument/2006/customXml" ds:itemID="{B755B981-32E3-4E9E-979F-34FC0AEF1BBB}"/>
</file>

<file path=customXml/itemProps3.xml><?xml version="1.0" encoding="utf-8"?>
<ds:datastoreItem xmlns:ds="http://schemas.openxmlformats.org/officeDocument/2006/customXml" ds:itemID="{E3A25F86-2903-417A-B468-28070D8C85EB}"/>
</file>

<file path=docProps/app.xml><?xml version="1.0" encoding="utf-8"?>
<Properties xmlns="http://schemas.openxmlformats.org/officeDocument/2006/extended-properties" xmlns:vt="http://schemas.openxmlformats.org/officeDocument/2006/docPropsVTypes">
  <Template>Normal</Template>
  <TotalTime>15</TotalTime>
  <Application>LibreOffice/6.1.5.2$Linux_X86_64 LibreOffice_project/10$Build-2</Application>
  <Pages>4</Pages>
  <Words>916</Words>
  <Characters>4451</Characters>
  <CharactersWithSpaces>5441</CharactersWithSpaces>
  <Paragraphs>75</Paragraphs>
  <Company>Dollar Academy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Payne-LA</dc:creator>
  <dc:description/>
  <cp:lastModifiedBy/>
  <cp:revision>7</cp:revision>
  <cp:lastPrinted>2022-05-24T09:44:00Z</cp:lastPrinted>
  <dcterms:created xsi:type="dcterms:W3CDTF">2022-05-24T10:02:00Z</dcterms:created>
  <dcterms:modified xsi:type="dcterms:W3CDTF">2023-08-22T11:12:00Z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Dollar Academy</vt:lpwstr>
  </property>
  <property fmtid="{D5CDD505-2E9C-101B-9397-08002B2CF9AE}" pid="4" name="ContentTypeId">
    <vt:lpwstr>0x010100B7C99E88FA597B48BA80EAF5C61935A9</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