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customXml/itemProps4.xml" ContentType="application/vnd.openxmlformats-officedocument.customXmlProperties+xml"/>
  <Override PartName="/customXml/item1.xml" ContentType="application/xml"/>
  <Override PartName="/customXml/itemProps1.xml" ContentType="application/vnd.openxmlformats-officedocument.customXmlProperties+xml"/>
  <Override PartName="/customXml/item2.xml" ContentType="application/xml"/>
  <Override PartName="/customXml/item4.xml" ContentType="application/xml"/>
  <Override PartName="/customXml/itemProps3.xml" ContentType="application/vnd.openxmlformats-officedocument.customXmlProperties+xml"/>
  <Override PartName="/customXml/_rels/item4.xml.rels" ContentType="application/vnd.openxmlformats-package.relationships+xml"/>
  <Override PartName="/customXml/_rels/item3.xml.rels" ContentType="application/vnd.openxmlformats-package.relationships+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Override PartName="/customXml/item3.xml" ContentType="application/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theme/theme1.xml" ContentType="application/vnd.openxmlformats-officedocument.theme+xml"/>
  <Override PartName="/word/document.xml" ContentType="application/vnd.openxmlformats-officedocument.wordprocessingml.document.main+xml"/>
  <Override PartName="/word/media/image31.jpeg" ContentType="image/jpeg"/>
  <Override PartName="/word/media/image29.jpeg" ContentType="image/jpeg"/>
  <Override PartName="/word/media/image28.jpeg" ContentType="image/jpeg"/>
  <Override PartName="/word/media/image27.jpeg" ContentType="image/jpeg"/>
  <Override PartName="/word/media/image26.jpeg" ContentType="image/jpeg"/>
  <Override PartName="/word/media/image25.jpeg" ContentType="image/jpeg"/>
  <Override PartName="/word/media/image24.jpeg" ContentType="image/jpeg"/>
  <Override PartName="/word/media/image23.jpeg" ContentType="image/jpeg"/>
  <Override PartName="/word/media/image22.jpeg" ContentType="image/jpeg"/>
  <Override PartName="/word/media/image21.jpeg" ContentType="image/jpeg"/>
  <Override PartName="/word/media/image20.jpeg" ContentType="image/jpeg"/>
  <Override PartName="/word/media/image8.png" ContentType="image/png"/>
  <Override PartName="/word/media/image33.png" ContentType="image/png"/>
  <Override PartName="/word/media/image32.png" ContentType="image/png"/>
  <Override PartName="/word/media/image30.png" ContentType="image/png"/>
  <Override PartName="/word/media/image19.png" ContentType="image/png"/>
  <Override PartName="/word/media/image18.png" ContentType="image/png"/>
  <Override PartName="/word/media/image6.jpeg" ContentType="image/jpeg"/>
  <Override PartName="/word/media/image5.jpeg" ContentType="image/jpeg"/>
  <Override PartName="/word/media/image4.jpeg" ContentType="image/jpeg"/>
  <Override PartName="/word/media/image3.jpeg" ContentType="image/jpeg"/>
  <Override PartName="/word/media/image11.png" ContentType="image/png"/>
  <Override PartName="/word/media/image1.jpeg" ContentType="image/jpeg"/>
  <Override PartName="/word/media/image2.jpeg" ContentType="image/jpeg"/>
  <Override PartName="/word/media/image7.jpeg" ContentType="image/jpeg"/>
  <Override PartName="/word/media/image9.jpeg" ContentType="image/jpeg"/>
  <Override PartName="/word/media/image12.png" ContentType="image/png"/>
  <Override PartName="/word/media/image10.png" ContentType="image/png"/>
  <Override PartName="/word/media/image17.jpeg" ContentType="image/jpeg"/>
  <Override PartName="/word/media/image15.jpeg" ContentType="image/jpeg"/>
  <Override PartName="/word/media/image16.jpeg" ContentType="image/jpeg"/>
  <Override PartName="/word/media/image13.jpeg" ContentType="image/jpeg"/>
  <Override PartName="/word/media/image14.jpeg" ContentType="image/jpe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spacing w:lineRule="auto" w:line="276" w:before="22" w:after="0"/>
        <w:ind w:left="0" w:right="464" w:hanging="0"/>
        <w:jc w:val="center"/>
        <w:rPr/>
      </w:pPr>
      <w:r>
        <w:rPr>
          <w:rFonts w:cs="Calibri" w:ascii="Verdana" w:hAnsi="Verdana" w:cstheme="minorHAnsi"/>
          <w:sz w:val="28"/>
          <w:szCs w:val="28"/>
        </w:rPr>
        <w:t xml:space="preserve">Título de la lección: </w:t>
      </w:r>
      <w:r>
        <w:rPr>
          <w:rFonts w:cs="Calibri" w:ascii="Verdana" w:hAnsi="Verdana" w:cstheme="minorHAnsi"/>
          <w:color w:val="0070C0"/>
          <w:sz w:val="28"/>
          <w:szCs w:val="22"/>
        </w:rPr>
        <w:t>Fósiles: organismos muertos hace millones de años vuelven a la vida</w:t>
      </w:r>
    </w:p>
    <w:p>
      <w:pPr>
        <w:pStyle w:val="Heading1"/>
        <w:spacing w:lineRule="auto" w:line="384" w:before="22" w:after="0"/>
        <w:ind w:left="100" w:right="464" w:hanging="0"/>
        <w:rPr/>
      </w:pPr>
      <w:r>
        <w:rPr>
          <w:rFonts w:cs="Calibri" w:ascii="Verdana" w:hAnsi="Verdana" w:cstheme="minorHAnsi"/>
          <w:sz w:val="28"/>
          <w:szCs w:val="28"/>
        </w:rPr>
        <w:t xml:space="preserve">Edad del alumnado: </w:t>
      </w:r>
      <w:r>
        <w:rPr>
          <w:rFonts w:cs="Calibri" w:ascii="Verdana" w:hAnsi="Verdana" w:cstheme="minorHAnsi"/>
          <w:color w:val="0070C0"/>
        </w:rPr>
        <w:t>9 - 12 años</w:t>
      </w:r>
    </w:p>
    <w:p>
      <w:pPr>
        <w:pStyle w:val="ListParagraph"/>
        <w:numPr>
          <w:ilvl w:val="0"/>
          <w:numId w:val="1"/>
        </w:numPr>
        <w:spacing w:before="1" w:after="0"/>
        <w:rPr/>
      </w:pPr>
      <w:r>
        <w:rPr>
          <w:rFonts w:cs="" w:ascii="Verdana" w:hAnsi="Verdana" w:cstheme="minorBidi"/>
          <w:b/>
          <w:bCs/>
          <w:color w:val="F79646" w:themeColor="accent6"/>
          <w:sz w:val="28"/>
          <w:szCs w:val="28"/>
        </w:rPr>
        <w:t>Encuadre científico</w:t>
      </w:r>
    </w:p>
    <w:p>
      <w:pPr>
        <w:pStyle w:val="ListParagraph"/>
        <w:numPr>
          <w:ilvl w:val="0"/>
          <w:numId w:val="0"/>
        </w:numPr>
        <w:spacing w:before="1" w:after="0"/>
        <w:ind w:left="919" w:hanging="0"/>
        <w:rPr>
          <w:rFonts w:ascii="Verdana" w:hAnsi="Verdana" w:cs="" w:cstheme="minorBidi"/>
          <w:b/>
          <w:b/>
          <w:bCs/>
          <w:color w:val="F79646" w:themeColor="accent6"/>
          <w:sz w:val="28"/>
          <w:szCs w:val="28"/>
        </w:rPr>
      </w:pPr>
      <w:r>
        <w:rPr>
          <w:rFonts w:cs="" w:cstheme="minorBidi" w:ascii="Verdana" w:hAnsi="Verdana"/>
          <w:b/>
          <w:bCs/>
          <w:color w:val="F79646" w:themeColor="accent6"/>
          <w:sz w:val="28"/>
          <w:szCs w:val="28"/>
        </w:rPr>
      </w:r>
    </w:p>
    <w:tbl>
      <w:tblPr>
        <w:tblStyle w:val="Reetkatablice"/>
        <w:tblW w:w="10305" w:type="dxa"/>
        <w:jc w:val="left"/>
        <w:tblInd w:w="460" w:type="dxa"/>
        <w:tblCellMar>
          <w:top w:w="0" w:type="dxa"/>
          <w:left w:w="108" w:type="dxa"/>
          <w:bottom w:w="0" w:type="dxa"/>
          <w:right w:w="108" w:type="dxa"/>
        </w:tblCellMar>
        <w:tblLook w:lastRow="0" w:firstRow="1" w:lastColumn="0" w:firstColumn="1" w:val="04a0" w:noHBand="0" w:noVBand="1"/>
      </w:tblPr>
      <w:tblGrid>
        <w:gridCol w:w="10305"/>
      </w:tblGrid>
      <w:tr>
        <w:trPr>
          <w:trHeight w:val="992" w:hRule="atLeast"/>
        </w:trPr>
        <w:tc>
          <w:tcPr>
            <w:tcW w:w="10305" w:type="dxa"/>
            <w:tcBorders/>
            <w:shd w:fill="auto" w:val="clear"/>
          </w:tcPr>
          <w:p>
            <w:pPr>
              <w:pStyle w:val="Normal"/>
              <w:spacing w:lineRule="auto" w:line="276"/>
              <w:ind w:left="100" w:hanging="0"/>
              <w:jc w:val="both"/>
              <w:rPr>
                <w:rFonts w:ascii="Verdana" w:hAnsi="Verdana" w:cs="" w:cstheme="minorBidi"/>
              </w:rPr>
            </w:pPr>
            <w:r>
              <w:rPr>
                <w:rFonts w:cs="" w:cstheme="minorBidi" w:ascii="Verdana" w:hAnsi="Verdana"/>
              </w:rPr>
            </w:r>
          </w:p>
          <w:p>
            <w:pPr>
              <w:pStyle w:val="Normal"/>
              <w:spacing w:lineRule="auto" w:line="276"/>
              <w:ind w:left="100" w:hanging="0"/>
              <w:jc w:val="both"/>
              <w:rPr/>
            </w:pPr>
            <w:r>
              <w:rPr>
                <w:rFonts w:cs="" w:ascii="Verdana" w:hAnsi="Verdana" w:cstheme="minorBidi"/>
              </w:rPr>
              <w:t>En la segunda mitad del siglo XVII, los geólogos determinaron que las rocas eran más jóvenes cuanto más cerca de la superficie de la Tierra se encontrasen, mientras que al profundizar en el interior terrestre serían cada vez más antiguas. De acuerdo a la composición de las principales rocas sedimentarias, así como su espesor, se dividió el pasado geológico de la Tierra en cuatro grandes eones: Hadeico, Arcaico, Proterozoico y Fanerozoico, y se propuso una edad estimada de la Tierra. Existen dos formas de estimar la edad de nuestro planeta: conociendo la edad de las rocas que lo forman,mediante isótopos radioactivos (edad absoluta), o determinando la edad relativa de una formación rocosa, de acuerdo a las capas que la preceden y la suceden, o bien en relación con los fósiles guía que se encuentran en su interior. Con este último método tan solo se puede establecer la secuencia de formación de las rocas, pero no el momento en que se formaron. No obstante, si se puede determinar el periodo geológico en el que vivió un resto fósil encontrado en una determinada roca, se puede conocer el momento exacto en el que dicha roca se formó, pues sería contemporánea de dicho fósil. Los fósiles cuya existencia como seres vivos se circunscribe a un determinado periodo geológico, y cuyos restos se pueden encontrar en muchos lugares diferentes,  se denominan fósiles guía. Los trilobites, por ejemplo, son fósiles guía del Paleozoico.</w:t>
            </w:r>
          </w:p>
          <w:p>
            <w:pPr>
              <w:pStyle w:val="Normal"/>
              <w:spacing w:lineRule="auto" w:line="276"/>
              <w:ind w:left="100" w:hanging="0"/>
              <w:jc w:val="both"/>
              <w:rPr/>
            </w:pPr>
            <w:r>
              <w:rPr>
                <w:rFonts w:cs="" w:ascii="Verdana" w:hAnsi="Verdana" w:cstheme="minorBidi"/>
              </w:rPr>
              <w:t>Los fósiles (del latín fossilis, “excavado”) son restos de organismos que vivieron en periodos pasados de la Tierra, y suelen encontrarse fundamentalmente en las rocas sedimentarias. Es posible reconstruir el aspecto, tamaño y forma de un organismo a partir de los restos fósiles, e incluso se puede llegar a rastrear el desarrollo de las especies y su evolución. Los fósiles más comunes constituyen los restos de partes duras de seres vivos, tales como las conchas de moluscos extintos, o los huesos y dientes de vertebrados. Las partes blandas, por el contrario, no suelen preservarse, pues en general son descompuestas por los saprófitos. A pesar de esto, a veces es posible encontrar otro tipode fósiles, como las marcas de hojas o las huellas de animales en la tierra. La mayor parte de los fósiles se forman por petrificación, carbonización, y, más raramente, otros procesos de conservación, como congelación en hielo, momificación en arena o encapsulamiento en resina (ámbar) o asfalto. Se han encontrado fósiles de mamuts perfectamente conservados en hielo, así como insectos y arácnidos conservados en ámbar. La petrificación es un proceso en el que las sustancias minerales se depositan en los poros de los restos sólidos de un ser vivo, y la carbonización se produce cuando un organismo es enterrado en lodo sin presencia de aire. En rocas muy antiguas pueden encontrarse quimiofósiles, que son compuestos orgánicos que aparecen al descomponerse los organismos vivos que quedaron enterrados.</w:t>
            </w:r>
          </w:p>
          <w:p>
            <w:pPr>
              <w:pStyle w:val="Normal"/>
              <w:spacing w:lineRule="auto" w:line="276"/>
              <w:ind w:left="100" w:hanging="0"/>
              <w:jc w:val="both"/>
              <w:rPr>
                <w:rFonts w:ascii="Verdana" w:hAnsi="Verdana" w:cs="" w:cstheme="minorBidi"/>
              </w:rPr>
            </w:pPr>
            <w:r>
              <w:rPr>
                <w:rFonts w:cs="" w:cstheme="minorBidi" w:ascii="Verdana" w:hAnsi="Verdana"/>
              </w:rPr>
            </w:r>
          </w:p>
        </w:tc>
      </w:tr>
    </w:tbl>
    <w:p>
      <w:pPr>
        <w:pStyle w:val="ListParagraph"/>
        <w:spacing w:before="1" w:after="0"/>
        <w:ind w:left="460" w:hanging="0"/>
        <w:rPr>
          <w:rFonts w:ascii="Verdana" w:hAnsi="Verdana" w:cs="" w:cstheme="minorBidi"/>
          <w:b/>
          <w:b/>
          <w:bCs/>
          <w:color w:val="F79646" w:themeColor="accent6"/>
          <w:sz w:val="28"/>
          <w:szCs w:val="28"/>
        </w:rPr>
      </w:pPr>
      <w:r>
        <w:rPr>
          <w:rFonts w:cs="" w:cstheme="minorBidi" w:ascii="Verdana" w:hAnsi="Verdana"/>
          <w:b/>
          <w:bCs/>
          <w:color w:val="F79646" w:themeColor="accent6"/>
          <w:sz w:val="28"/>
          <w:szCs w:val="28"/>
        </w:rPr>
      </w:r>
    </w:p>
    <w:p>
      <w:pPr>
        <w:pStyle w:val="ListParagraph"/>
        <w:numPr>
          <w:ilvl w:val="0"/>
          <w:numId w:val="1"/>
        </w:numPr>
        <w:spacing w:before="1" w:after="0"/>
        <w:rPr/>
      </w:pPr>
      <w:r>
        <w:rPr>
          <w:rFonts w:cs="" w:ascii="Verdana" w:hAnsi="Verdana" w:cstheme="minorBidi"/>
          <w:b/>
          <w:bCs/>
          <w:color w:val="F79646" w:themeColor="accent6"/>
          <w:sz w:val="28"/>
          <w:szCs w:val="28"/>
        </w:rPr>
        <w:t>Objetivos</w:t>
      </w:r>
    </w:p>
    <w:p>
      <w:pPr>
        <w:pStyle w:val="Heading1"/>
        <w:spacing w:lineRule="auto" w:line="259" w:before="187" w:after="0"/>
        <w:ind w:left="0" w:right="734" w:hanging="0"/>
        <w:rPr/>
      </w:pPr>
      <w:r>
        <w:rPr>
          <w:rFonts w:cs="" w:ascii="Verdana" w:hAnsi="Verdana" w:cstheme="minorBidi"/>
        </w:rPr>
        <w:t>Esta lección se desarrolla para lograr los objetivos detallados a continuación:</w:t>
      </w:r>
    </w:p>
    <w:p>
      <w:pPr>
        <w:pStyle w:val="Heading1"/>
        <w:spacing w:lineRule="auto" w:line="259" w:before="187" w:after="0"/>
        <w:ind w:left="0" w:right="734" w:hanging="0"/>
        <w:rPr>
          <w:rFonts w:ascii="Verdana" w:hAnsi="Verdana" w:cs="" w:cstheme="minorBidi"/>
        </w:rPr>
      </w:pPr>
      <w:r>
        <w:rPr>
          <w:rFonts w:cs="" w:ascii="Verdana" w:hAnsi="Verdana" w:cstheme="minorBidi"/>
        </w:rPr>
        <w:t xml:space="preserve"> </w:t>
      </w:r>
    </w:p>
    <w:p>
      <w:pPr>
        <w:pStyle w:val="ListParagraph"/>
        <w:spacing w:before="1" w:after="0"/>
        <w:ind w:left="460" w:hanging="0"/>
        <w:rPr/>
      </w:pPr>
      <w:r>
        <w:rPr>
          <w:rFonts w:cs="" w:ascii="Verdana" w:hAnsi="Verdana" w:cstheme="minorBidi"/>
          <w:b/>
          <w:bCs/>
          <w:color w:val="F79646" w:themeColor="accent6"/>
          <w:sz w:val="28"/>
          <w:szCs w:val="28"/>
        </w:rPr>
        <w:t>2.1 Planifica y diseña investigaciones científicas y se plantea preguntas</w:t>
      </w:r>
    </w:p>
    <w:tbl>
      <w:tblPr>
        <w:tblStyle w:val="Reetkatablice"/>
        <w:tblW w:w="9814" w:type="dxa"/>
        <w:jc w:val="left"/>
        <w:tblInd w:w="846" w:type="dxa"/>
        <w:tblCellMar>
          <w:top w:w="0" w:type="dxa"/>
          <w:left w:w="108" w:type="dxa"/>
          <w:bottom w:w="0" w:type="dxa"/>
          <w:right w:w="108" w:type="dxa"/>
        </w:tblCellMar>
        <w:tblLook w:noVBand="1" w:val="04a0" w:noHBand="0" w:lastColumn="0" w:firstColumn="1" w:lastRow="0" w:firstRow="1"/>
      </w:tblPr>
      <w:tblGrid>
        <w:gridCol w:w="9814"/>
      </w:tblGrid>
      <w:tr>
        <w:trPr>
          <w:trHeight w:val="1035" w:hRule="atLeast"/>
        </w:trPr>
        <w:tc>
          <w:tcPr>
            <w:tcW w:w="9814" w:type="dxa"/>
            <w:tcBorders/>
            <w:shd w:fill="auto" w:val="clear"/>
          </w:tcPr>
          <w:p>
            <w:pPr>
              <w:pStyle w:val="Normal"/>
              <w:spacing w:lineRule="auto" w:line="276" w:before="159" w:after="0"/>
              <w:rPr>
                <w:rFonts w:ascii="Verdana" w:hAnsi="Verdana" w:cs="Calibri" w:cstheme="minorHAnsi"/>
              </w:rPr>
            </w:pPr>
            <w:r>
              <w:rPr>
                <w:rFonts w:cs="Calibri" w:ascii="Verdana" w:hAnsi="Verdana" w:cstheme="minorHAnsi"/>
              </w:rPr>
              <w:t>Curriculum in Croatia:</w:t>
            </w:r>
          </w:p>
          <w:p>
            <w:pPr>
              <w:pStyle w:val="ListParagraph"/>
              <w:numPr>
                <w:ilvl w:val="0"/>
                <w:numId w:val="4"/>
              </w:numPr>
              <w:spacing w:lineRule="auto" w:line="276"/>
              <w:jc w:val="both"/>
              <w:rPr>
                <w:rFonts w:ascii="Verdana" w:hAnsi="Verdana" w:cs="" w:cstheme="minorBidi"/>
                <w:i/>
                <w:i/>
                <w:iCs/>
              </w:rPr>
            </w:pPr>
            <w:r>
              <w:rPr>
                <w:rFonts w:cs="" w:ascii="Verdana" w:hAnsi="Verdana" w:cstheme="minorBidi"/>
                <w:b/>
                <w:bCs/>
                <w:i/>
                <w:iCs/>
              </w:rPr>
              <w:t>PID OŠ A.B.C.D.4.1.</w:t>
            </w:r>
            <w:r>
              <w:rPr>
                <w:rFonts w:cs="" w:ascii="Verdana" w:hAnsi="Verdana" w:cstheme="minorBidi"/>
                <w:i/>
                <w:iCs/>
              </w:rPr>
              <w:t xml:space="preserve"> With guidance, the student explains the results of his/her own research about nature, natural and / or social phenomena and / or various sources of information.</w:t>
            </w:r>
          </w:p>
          <w:p>
            <w:pPr>
              <w:pStyle w:val="ListParagraph"/>
              <w:widowControl/>
              <w:numPr>
                <w:ilvl w:val="0"/>
                <w:numId w:val="4"/>
              </w:numPr>
              <w:spacing w:lineRule="auto" w:line="276"/>
              <w:jc w:val="both"/>
              <w:rPr>
                <w:rFonts w:ascii="Verdana" w:hAnsi="Verdana" w:eastAsia="宋体" w:cs="Montserrat-Medium" w:eastAsiaTheme="minorEastAsia"/>
                <w:i/>
                <w:i/>
                <w:iCs/>
                <w:lang w:val="hr-HR"/>
              </w:rPr>
            </w:pPr>
            <w:r>
              <w:rPr>
                <w:rFonts w:eastAsia="宋体" w:cs="Montserrat-Medium" w:ascii="Verdana" w:hAnsi="Verdana" w:eastAsiaTheme="minorEastAsia"/>
                <w:b/>
                <w:bCs/>
                <w:i/>
                <w:iCs/>
                <w:lang w:val="hr-HR"/>
              </w:rPr>
              <w:t>OŠ PRI D.5.2.</w:t>
            </w:r>
            <w:r>
              <w:rPr>
                <w:rFonts w:eastAsia="宋体" w:cs="Montserrat-Medium" w:ascii="Verdana" w:hAnsi="Verdana" w:eastAsiaTheme="minorEastAsia"/>
                <w:i/>
                <w:iCs/>
                <w:lang w:val="hr-HR"/>
              </w:rPr>
              <w:t xml:space="preserve"> The student explains the aim and the role of science and the relationship between science and society.</w:t>
            </w:r>
          </w:p>
          <w:p>
            <w:pPr>
              <w:pStyle w:val="ListParagraph"/>
              <w:widowControl/>
              <w:numPr>
                <w:ilvl w:val="0"/>
                <w:numId w:val="4"/>
              </w:numPr>
              <w:spacing w:lineRule="auto" w:line="276"/>
              <w:jc w:val="both"/>
              <w:rPr>
                <w:rFonts w:ascii="Verdana" w:hAnsi="Verdana" w:eastAsia="宋体" w:cs="Montserrat-Medium" w:eastAsiaTheme="minorEastAsia"/>
                <w:i/>
                <w:i/>
                <w:iCs/>
                <w:lang w:val="hr-HR"/>
              </w:rPr>
            </w:pPr>
            <w:r>
              <w:rPr>
                <w:rFonts w:eastAsia="宋体" w:cs="Montserrat-Medium" w:ascii="Verdana" w:hAnsi="Verdana" w:eastAsiaTheme="minorEastAsia"/>
                <w:b/>
                <w:bCs/>
                <w:i/>
                <w:iCs/>
                <w:lang w:val="hr-HR"/>
              </w:rPr>
              <w:t>OŠ PRI D.6.1.</w:t>
            </w:r>
            <w:r>
              <w:rPr>
                <w:rFonts w:eastAsia="宋体" w:cs="Montserrat-Medium" w:ascii="Verdana" w:hAnsi="Verdana" w:eastAsiaTheme="minorEastAsia"/>
                <w:i/>
                <w:iCs/>
                <w:lang w:val="hr-HR"/>
              </w:rPr>
              <w:t xml:space="preserve"> The student interprets the observed phenomena, processes and relations based on observations of nature and simple research.</w:t>
            </w:r>
            <w:bookmarkStart w:id="0" w:name="_Hlk98316672"/>
            <w:bookmarkEnd w:id="0"/>
          </w:p>
        </w:tc>
      </w:tr>
    </w:tbl>
    <w:p>
      <w:pPr>
        <w:pStyle w:val="ListParagraph"/>
        <w:spacing w:before="1" w:after="0"/>
        <w:ind w:left="460" w:hanging="0"/>
        <w:rPr>
          <w:rFonts w:ascii="Verdana" w:hAnsi="Verdana" w:cs="" w:cstheme="minorBidi"/>
          <w:b/>
          <w:b/>
          <w:bCs/>
          <w:color w:val="F79646" w:themeColor="accent6"/>
          <w:sz w:val="28"/>
          <w:szCs w:val="28"/>
        </w:rPr>
      </w:pPr>
      <w:r>
        <w:rPr>
          <w:rFonts w:cs="" w:cstheme="minorBidi" w:ascii="Verdana" w:hAnsi="Verdana"/>
          <w:b/>
          <w:bCs/>
          <w:color w:val="F79646" w:themeColor="accent6"/>
          <w:sz w:val="28"/>
          <w:szCs w:val="28"/>
        </w:rPr>
      </w:r>
    </w:p>
    <w:p>
      <w:pPr>
        <w:pStyle w:val="ListParagraph"/>
        <w:spacing w:before="1" w:after="0"/>
        <w:ind w:left="460" w:hanging="0"/>
        <w:rPr/>
      </w:pPr>
      <w:r>
        <w:rPr>
          <w:rFonts w:cs="" w:ascii="Verdana" w:hAnsi="Verdana" w:cstheme="minorBidi"/>
          <w:b/>
          <w:bCs/>
          <w:color w:val="F79646" w:themeColor="accent6"/>
          <w:sz w:val="28"/>
          <w:szCs w:val="28"/>
        </w:rPr>
        <w:t>2.2 Lleva a cabo actividades prácticas en una variedad de contextos de aprendizaje</w:t>
      </w:r>
    </w:p>
    <w:tbl>
      <w:tblPr>
        <w:tblStyle w:val="Reetkatablice"/>
        <w:tblW w:w="9814" w:type="dxa"/>
        <w:jc w:val="left"/>
        <w:tblInd w:w="846" w:type="dxa"/>
        <w:tblCellMar>
          <w:top w:w="0" w:type="dxa"/>
          <w:left w:w="108" w:type="dxa"/>
          <w:bottom w:w="0" w:type="dxa"/>
          <w:right w:w="108" w:type="dxa"/>
        </w:tblCellMar>
        <w:tblLook w:noVBand="1" w:val="04a0" w:noHBand="0" w:lastColumn="0" w:firstColumn="1" w:lastRow="0" w:firstRow="1"/>
      </w:tblPr>
      <w:tblGrid>
        <w:gridCol w:w="9814"/>
      </w:tblGrid>
      <w:tr>
        <w:trPr>
          <w:trHeight w:val="1087" w:hRule="atLeast"/>
        </w:trPr>
        <w:tc>
          <w:tcPr>
            <w:tcW w:w="9814" w:type="dxa"/>
            <w:tcBorders/>
            <w:shd w:fill="auto" w:val="clear"/>
          </w:tcPr>
          <w:p>
            <w:pPr>
              <w:pStyle w:val="Normal"/>
              <w:spacing w:lineRule="auto" w:line="276" w:before="159" w:after="0"/>
              <w:rPr>
                <w:rFonts w:ascii="Verdana" w:hAnsi="Verdana" w:cs="Calibri" w:cstheme="minorHAnsi"/>
              </w:rPr>
            </w:pPr>
            <w:r>
              <w:rPr>
                <w:rFonts w:cs="Calibri" w:ascii="Verdana" w:hAnsi="Verdana" w:cstheme="minorHAnsi"/>
              </w:rPr>
              <w:t>Curriculum in Croatia:</w:t>
            </w:r>
          </w:p>
          <w:p>
            <w:pPr>
              <w:pStyle w:val="ListParagraph"/>
              <w:numPr>
                <w:ilvl w:val="0"/>
                <w:numId w:val="2"/>
              </w:numPr>
              <w:spacing w:before="159" w:after="0"/>
              <w:rPr>
                <w:rFonts w:ascii="Verdana" w:hAnsi="Verdana" w:cs="Calibri" w:cstheme="minorHAnsi"/>
                <w:iCs/>
              </w:rPr>
            </w:pPr>
            <w:r>
              <w:rPr>
                <w:rFonts w:eastAsia="Calibri" w:cs="Montserrat-SemiBold" w:ascii="Verdana" w:hAnsi="Verdana" w:eastAsiaTheme="minorHAnsi"/>
                <w:b/>
                <w:bCs/>
                <w:i/>
                <w:lang w:val="hr-HR"/>
              </w:rPr>
              <w:t>PID OŠ B.4.1.</w:t>
            </w:r>
            <w:r>
              <w:rPr>
                <w:rFonts w:eastAsia="Calibri" w:cs="Montserrat-SemiBold" w:ascii="Verdana" w:hAnsi="Verdana" w:eastAsiaTheme="minorHAnsi"/>
                <w:bCs/>
                <w:i/>
                <w:lang w:val="hr-HR"/>
              </w:rPr>
              <w:t xml:space="preserve"> The student values the importance of a responsible attitude towards him/herself, others and nature</w:t>
            </w:r>
          </w:p>
        </w:tc>
      </w:tr>
    </w:tbl>
    <w:p>
      <w:pPr>
        <w:pStyle w:val="ListParagraph"/>
        <w:spacing w:before="1" w:after="0"/>
        <w:ind w:left="460" w:hanging="0"/>
        <w:rPr>
          <w:rFonts w:ascii="Verdana" w:hAnsi="Verdana" w:cs="" w:cstheme="minorBidi"/>
          <w:b/>
          <w:b/>
          <w:bCs/>
          <w:color w:val="F79646" w:themeColor="accent6"/>
          <w:sz w:val="28"/>
          <w:szCs w:val="28"/>
        </w:rPr>
      </w:pPr>
      <w:r>
        <w:rPr>
          <w:rFonts w:cs="" w:cstheme="minorBidi" w:ascii="Verdana" w:hAnsi="Verdana"/>
          <w:b/>
          <w:bCs/>
          <w:color w:val="F79646" w:themeColor="accent6"/>
          <w:sz w:val="28"/>
          <w:szCs w:val="28"/>
        </w:rPr>
      </w:r>
    </w:p>
    <w:p>
      <w:pPr>
        <w:pStyle w:val="ListParagraph"/>
        <w:spacing w:before="1" w:after="0"/>
        <w:ind w:left="460" w:hanging="0"/>
        <w:rPr/>
      </w:pPr>
      <w:r>
        <w:rPr>
          <w:rFonts w:cs="" w:ascii="Verdana" w:hAnsi="Verdana" w:cstheme="minorBidi"/>
          <w:b/>
          <w:bCs/>
          <w:color w:val="F79646" w:themeColor="accent6"/>
          <w:sz w:val="28"/>
          <w:szCs w:val="28"/>
        </w:rPr>
        <w:t>2.3  Analiza, interpreta y evalúa resultados científicos</w:t>
      </w:r>
    </w:p>
    <w:tbl>
      <w:tblPr>
        <w:tblStyle w:val="Reetkatablice"/>
        <w:tblW w:w="9814" w:type="dxa"/>
        <w:jc w:val="left"/>
        <w:tblInd w:w="846" w:type="dxa"/>
        <w:tblCellMar>
          <w:top w:w="0" w:type="dxa"/>
          <w:left w:w="108" w:type="dxa"/>
          <w:bottom w:w="0" w:type="dxa"/>
          <w:right w:w="108" w:type="dxa"/>
        </w:tblCellMar>
        <w:tblLook w:noVBand="1" w:val="04a0" w:noHBand="0" w:lastColumn="0" w:firstColumn="1" w:lastRow="0" w:firstRow="1"/>
      </w:tblPr>
      <w:tblGrid>
        <w:gridCol w:w="9814"/>
      </w:tblGrid>
      <w:tr>
        <w:trPr>
          <w:trHeight w:val="1079" w:hRule="atLeast"/>
        </w:trPr>
        <w:tc>
          <w:tcPr>
            <w:tcW w:w="9814" w:type="dxa"/>
            <w:tcBorders/>
            <w:shd w:fill="auto" w:val="clear"/>
          </w:tcPr>
          <w:p>
            <w:pPr>
              <w:pStyle w:val="Normal"/>
              <w:spacing w:lineRule="auto" w:line="276" w:before="159" w:after="0"/>
              <w:rPr>
                <w:rFonts w:ascii="Verdana" w:hAnsi="Verdana" w:cs="Calibri" w:cstheme="minorHAnsi"/>
              </w:rPr>
            </w:pPr>
            <w:r>
              <w:rPr>
                <w:rFonts w:cs="Calibri" w:ascii="Verdana" w:hAnsi="Verdana" w:cstheme="minorHAnsi"/>
              </w:rPr>
              <w:t>Curriculum in Croatia:</w:t>
            </w:r>
          </w:p>
          <w:p>
            <w:pPr>
              <w:pStyle w:val="ListParagraph"/>
              <w:numPr>
                <w:ilvl w:val="0"/>
                <w:numId w:val="2"/>
              </w:numPr>
              <w:spacing w:lineRule="auto" w:line="276"/>
              <w:jc w:val="both"/>
              <w:rPr>
                <w:rFonts w:ascii="Verdana" w:hAnsi="Verdana" w:cs="" w:cstheme="minorBidi"/>
                <w:i/>
                <w:i/>
                <w:iCs/>
              </w:rPr>
            </w:pPr>
            <w:r>
              <w:rPr>
                <w:rFonts w:cs="" w:ascii="Verdana" w:hAnsi="Verdana" w:cstheme="minorBidi"/>
                <w:b/>
                <w:bCs/>
                <w:i/>
                <w:iCs/>
              </w:rPr>
              <w:t>PID OŠ B.4.2.</w:t>
            </w:r>
            <w:r>
              <w:rPr>
                <w:rFonts w:cs="" w:ascii="Verdana" w:hAnsi="Verdana" w:cstheme="minorBidi"/>
                <w:i/>
                <w:iCs/>
              </w:rPr>
              <w:t xml:space="preserve"> The student analyses and connects the living conditions and diversity of living creatures of different habitats and describes cycles in nature.</w:t>
            </w:r>
          </w:p>
          <w:p>
            <w:pPr>
              <w:pStyle w:val="ListParagraph"/>
              <w:numPr>
                <w:ilvl w:val="0"/>
                <w:numId w:val="2"/>
              </w:numPr>
              <w:spacing w:lineRule="auto" w:line="276"/>
              <w:jc w:val="both"/>
              <w:rPr>
                <w:rFonts w:ascii="Verdana" w:hAnsi="Verdana" w:cs="Calibri" w:cstheme="minorHAnsi"/>
                <w:i/>
                <w:i/>
              </w:rPr>
            </w:pPr>
            <w:r>
              <w:rPr>
                <w:rFonts w:cs="Calibri" w:ascii="Verdana" w:hAnsi="Verdana" w:cstheme="minorHAnsi"/>
                <w:b/>
                <w:i/>
              </w:rPr>
              <w:t>PID OŠ A.4.2.</w:t>
            </w:r>
            <w:r>
              <w:rPr>
                <w:rFonts w:cs="Calibri" w:ascii="Verdana" w:hAnsi="Verdana" w:cstheme="minorHAnsi"/>
                <w:i/>
              </w:rPr>
              <w:t xml:space="preserve"> The student explains and shows the time sequence of events and organises his/her time.</w:t>
            </w:r>
          </w:p>
          <w:p>
            <w:pPr>
              <w:pStyle w:val="ListParagraph"/>
              <w:widowControl/>
              <w:numPr>
                <w:ilvl w:val="0"/>
                <w:numId w:val="2"/>
              </w:numPr>
              <w:spacing w:lineRule="auto" w:line="276"/>
              <w:jc w:val="both"/>
              <w:rPr>
                <w:rFonts w:ascii="Verdana" w:hAnsi="Verdana" w:cs="Calibri" w:cstheme="minorHAnsi"/>
                <w:i/>
                <w:i/>
              </w:rPr>
            </w:pPr>
            <w:r>
              <w:rPr>
                <w:rFonts w:cs="Calibri" w:ascii="Verdana" w:hAnsi="Verdana" w:cstheme="minorHAnsi"/>
                <w:b/>
                <w:i/>
              </w:rPr>
              <w:t>OŠ PRI A.5.1.</w:t>
            </w:r>
            <w:r>
              <w:rPr>
                <w:rFonts w:cs="Calibri" w:ascii="Verdana" w:hAnsi="Verdana" w:cstheme="minorHAnsi"/>
                <w:i/>
              </w:rPr>
              <w:t xml:space="preserve"> The student explains the basic structure of nature.</w:t>
            </w:r>
          </w:p>
          <w:p>
            <w:pPr>
              <w:pStyle w:val="ListParagraph"/>
              <w:widowControl/>
              <w:numPr>
                <w:ilvl w:val="0"/>
                <w:numId w:val="2"/>
              </w:numPr>
              <w:spacing w:lineRule="auto" w:line="276"/>
              <w:jc w:val="both"/>
              <w:rPr>
                <w:rFonts w:ascii="Verdana" w:hAnsi="Verdana" w:eastAsia="Calibri" w:cs="Montserrat-Medium" w:eastAsiaTheme="minorHAnsi"/>
                <w:i/>
                <w:i/>
                <w:lang w:val="hr-HR"/>
              </w:rPr>
            </w:pPr>
            <w:r>
              <w:rPr>
                <w:rFonts w:eastAsia="Calibri" w:cs="Montserrat-Medium" w:ascii="Verdana" w:hAnsi="Verdana" w:eastAsiaTheme="minorHAnsi"/>
                <w:b/>
                <w:i/>
                <w:lang w:val="hr-HR"/>
              </w:rPr>
              <w:t>OŠ PRI B.5.2.</w:t>
            </w:r>
            <w:r>
              <w:rPr>
                <w:rFonts w:eastAsia="Calibri" w:cs="Montserrat-Medium" w:ascii="Verdana" w:hAnsi="Verdana" w:eastAsiaTheme="minorHAnsi"/>
                <w:i/>
                <w:lang w:val="hr-HR"/>
              </w:rPr>
              <w:t xml:space="preserve"> The student explains the interrelationships of living conditions and living beings.</w:t>
            </w:r>
          </w:p>
          <w:p>
            <w:pPr>
              <w:pStyle w:val="ListParagraph"/>
              <w:widowControl/>
              <w:numPr>
                <w:ilvl w:val="0"/>
                <w:numId w:val="2"/>
              </w:numPr>
              <w:spacing w:lineRule="auto" w:line="276"/>
              <w:jc w:val="both"/>
              <w:rPr>
                <w:rFonts w:ascii="Verdana" w:hAnsi="Verdana" w:eastAsia="宋体" w:cs="Montserrat-Medium" w:eastAsiaTheme="minorEastAsia"/>
                <w:i/>
                <w:i/>
                <w:iCs/>
                <w:lang w:val="hr-HR"/>
              </w:rPr>
            </w:pPr>
            <w:r>
              <w:rPr>
                <w:rFonts w:eastAsia="宋体" w:cs="Montserrat-Medium" w:ascii="Verdana" w:hAnsi="Verdana" w:eastAsiaTheme="minorEastAsia"/>
                <w:b/>
                <w:bCs/>
                <w:i/>
                <w:iCs/>
                <w:lang w:val="hr-HR"/>
              </w:rPr>
              <w:t>OŠ PRI D.5.1.</w:t>
            </w:r>
            <w:r>
              <w:rPr>
                <w:rFonts w:eastAsia="宋体" w:cs="Montserrat-Medium" w:ascii="Verdana" w:hAnsi="Verdana" w:eastAsiaTheme="minorEastAsia"/>
                <w:i/>
                <w:iCs/>
                <w:lang w:val="hr-HR"/>
              </w:rPr>
              <w:t xml:space="preserve"> The student interprets the observed phenomena, processes and interrelationships based on nature observations and simple research.</w:t>
            </w:r>
          </w:p>
          <w:p>
            <w:pPr>
              <w:pStyle w:val="ListParagraph"/>
              <w:widowControl/>
              <w:numPr>
                <w:ilvl w:val="0"/>
                <w:numId w:val="2"/>
              </w:numPr>
              <w:spacing w:lineRule="auto" w:line="276"/>
              <w:jc w:val="both"/>
              <w:rPr>
                <w:rFonts w:ascii="Verdana" w:hAnsi="Verdana" w:eastAsia="宋体" w:cs="Montserrat-Medium" w:eastAsiaTheme="minorEastAsia"/>
                <w:i/>
                <w:i/>
                <w:iCs/>
                <w:lang w:val="hr-HR"/>
              </w:rPr>
            </w:pPr>
            <w:r>
              <w:rPr>
                <w:rFonts w:cs="Calibri" w:ascii="Verdana" w:hAnsi="Verdana" w:cstheme="minorHAnsi"/>
                <w:b/>
                <w:i/>
              </w:rPr>
              <w:t>OŠ PRI A.6.1.</w:t>
            </w:r>
            <w:r>
              <w:rPr>
                <w:rFonts w:cs="Calibri" w:ascii="Verdana" w:hAnsi="Verdana" w:cstheme="minorHAnsi"/>
                <w:i/>
              </w:rPr>
              <w:t xml:space="preserve"> The student explains the organisation of nature by comparing the whole and its constituent parts.</w:t>
            </w:r>
          </w:p>
          <w:p>
            <w:pPr>
              <w:pStyle w:val="ListParagraph"/>
              <w:widowControl/>
              <w:numPr>
                <w:ilvl w:val="0"/>
                <w:numId w:val="2"/>
              </w:numPr>
              <w:spacing w:lineRule="auto" w:line="276"/>
              <w:jc w:val="both"/>
              <w:rPr>
                <w:rFonts w:ascii="Verdana" w:hAnsi="Verdana" w:eastAsia="宋体" w:cs="Montserrat-Medium" w:eastAsiaTheme="minorEastAsia"/>
                <w:i/>
                <w:i/>
                <w:iCs/>
                <w:lang w:val="hr-HR"/>
              </w:rPr>
            </w:pPr>
            <w:r>
              <w:rPr>
                <w:rFonts w:eastAsia="宋体" w:cs="Montserrat-Medium" w:ascii="Verdana" w:hAnsi="Verdana" w:eastAsiaTheme="minorEastAsia"/>
                <w:b/>
                <w:bCs/>
                <w:i/>
                <w:iCs/>
                <w:lang w:val="hr-HR"/>
              </w:rPr>
              <w:t>OŠ PRI B.6.1.</w:t>
            </w:r>
            <w:r>
              <w:rPr>
                <w:rFonts w:eastAsia="宋体" w:cs="Montserrat-Medium" w:ascii="Verdana" w:hAnsi="Verdana" w:eastAsiaTheme="minorEastAsia"/>
                <w:i/>
                <w:iCs/>
                <w:lang w:val="hr-HR"/>
              </w:rPr>
              <w:t xml:space="preserve"> The student explains the interrelationships of living beings based on a shared habitat.</w:t>
            </w:r>
          </w:p>
        </w:tc>
      </w:tr>
    </w:tbl>
    <w:p>
      <w:pPr>
        <w:pStyle w:val="Normal"/>
        <w:tabs>
          <w:tab w:val="clear" w:pos="720"/>
          <w:tab w:val="left" w:pos="820" w:leader="none"/>
          <w:tab w:val="left" w:pos="821" w:leader="none"/>
        </w:tabs>
        <w:rPr>
          <w:rFonts w:ascii="Verdana" w:hAnsi="Verdana" w:cs="Calibri" w:cstheme="minorHAnsi"/>
          <w:iCs/>
        </w:rPr>
      </w:pPr>
      <w:r>
        <w:rPr>
          <w:rFonts w:cs="Calibri" w:cstheme="minorHAnsi" w:ascii="Verdana" w:hAnsi="Verdana"/>
          <w:iCs/>
        </w:rPr>
      </w:r>
    </w:p>
    <w:p>
      <w:pPr>
        <w:pStyle w:val="ListParagraph"/>
        <w:spacing w:before="1" w:after="0"/>
        <w:ind w:left="460" w:hanging="0"/>
        <w:rPr/>
      </w:pPr>
      <w:r>
        <w:rPr>
          <w:rFonts w:cs="" w:ascii="Verdana" w:hAnsi="Verdana" w:cstheme="minorBidi"/>
          <w:b/>
          <w:bCs/>
          <w:color w:val="F79646" w:themeColor="accent6"/>
          <w:sz w:val="28"/>
          <w:szCs w:val="28"/>
        </w:rPr>
        <w:t>2.4 Habilidades científicas prácticas – el alumnado deberá</w:t>
      </w:r>
    </w:p>
    <w:tbl>
      <w:tblPr>
        <w:tblStyle w:val="Reetkatablice"/>
        <w:tblW w:w="9814" w:type="dxa"/>
        <w:jc w:val="left"/>
        <w:tblInd w:w="846" w:type="dxa"/>
        <w:tblCellMar>
          <w:top w:w="0" w:type="dxa"/>
          <w:left w:w="108" w:type="dxa"/>
          <w:bottom w:w="0" w:type="dxa"/>
          <w:right w:w="108" w:type="dxa"/>
        </w:tblCellMar>
        <w:tblLook w:noVBand="1" w:val="04a0" w:noHBand="0" w:lastColumn="0" w:firstColumn="1" w:lastRow="0" w:firstRow="1"/>
      </w:tblPr>
      <w:tblGrid>
        <w:gridCol w:w="9814"/>
      </w:tblGrid>
      <w:tr>
        <w:trPr>
          <w:trHeight w:val="1374" w:hRule="atLeast"/>
        </w:trPr>
        <w:tc>
          <w:tcPr>
            <w:tcW w:w="9814" w:type="dxa"/>
            <w:tcBorders/>
            <w:shd w:fill="auto" w:val="clear"/>
          </w:tcPr>
          <w:p>
            <w:pPr>
              <w:pStyle w:val="TextBody"/>
              <w:numPr>
                <w:ilvl w:val="0"/>
                <w:numId w:val="2"/>
              </w:numPr>
              <w:spacing w:lineRule="auto" w:line="276"/>
              <w:rPr/>
            </w:pPr>
            <w:r>
              <w:rPr>
                <w:rFonts w:cs="Calibri" w:ascii="Verdana" w:hAnsi="Verdana" w:cstheme="minorHAnsi"/>
                <w:sz w:val="22"/>
                <w:szCs w:val="22"/>
              </w:rPr>
              <w:t>llevar a cabo experimentos sencillos para aprender sobre la formación de fósiles</w:t>
            </w:r>
          </w:p>
          <w:p>
            <w:pPr>
              <w:pStyle w:val="TextBody"/>
              <w:numPr>
                <w:ilvl w:val="0"/>
                <w:numId w:val="2"/>
              </w:numPr>
              <w:spacing w:lineRule="auto" w:line="276"/>
              <w:rPr/>
            </w:pPr>
            <w:r>
              <w:rPr>
                <w:rFonts w:cs="Calibri" w:ascii="Verdana" w:hAnsi="Verdana" w:cstheme="minorHAnsi"/>
                <w:sz w:val="22"/>
                <w:szCs w:val="22"/>
              </w:rPr>
              <w:t>explorar la evolución de los équidos</w:t>
            </w:r>
          </w:p>
          <w:p>
            <w:pPr>
              <w:pStyle w:val="TextBody"/>
              <w:numPr>
                <w:ilvl w:val="0"/>
                <w:numId w:val="2"/>
              </w:numPr>
              <w:spacing w:lineRule="auto" w:line="276"/>
              <w:rPr/>
            </w:pPr>
            <w:r>
              <w:rPr>
                <w:rFonts w:cs="Calibri" w:ascii="Verdana" w:hAnsi="Verdana" w:cstheme="minorHAnsi"/>
                <w:sz w:val="22"/>
                <w:szCs w:val="22"/>
              </w:rPr>
              <w:t xml:space="preserve">determinar el </w:t>
            </w:r>
            <w:r>
              <w:rPr>
                <w:rFonts w:cs="Calibri" w:ascii="Verdana" w:hAnsi="Verdana" w:cstheme="minorHAnsi"/>
                <w:sz w:val="22"/>
                <w:szCs w:val="22"/>
              </w:rPr>
              <w:t>momento de origen</w:t>
            </w:r>
            <w:r>
              <w:rPr>
                <w:rFonts w:cs="Calibri" w:ascii="Verdana" w:hAnsi="Verdana" w:cstheme="minorHAnsi"/>
                <w:sz w:val="22"/>
                <w:szCs w:val="22"/>
              </w:rPr>
              <w:t xml:space="preserve"> de una cápsula del tiempo</w:t>
            </w:r>
          </w:p>
          <w:p>
            <w:pPr>
              <w:pStyle w:val="ListParagraph"/>
              <w:numPr>
                <w:ilvl w:val="0"/>
                <w:numId w:val="2"/>
              </w:numPr>
              <w:tabs>
                <w:tab w:val="clear" w:pos="720"/>
                <w:tab w:val="left" w:pos="820" w:leader="none"/>
                <w:tab w:val="left" w:pos="821" w:leader="none"/>
              </w:tabs>
              <w:spacing w:lineRule="auto" w:line="276" w:before="0" w:after="0"/>
              <w:rPr/>
            </w:pPr>
            <w:r>
              <w:rPr>
                <w:rFonts w:cs="Calibri" w:ascii="Verdana" w:hAnsi="Verdana" w:cstheme="minorHAnsi"/>
              </w:rPr>
              <w:t>demostrar su capacidad para predecir, observar y obtener conclusiones</w:t>
            </w:r>
          </w:p>
        </w:tc>
      </w:tr>
    </w:tbl>
    <w:p>
      <w:pPr>
        <w:pStyle w:val="Normal"/>
        <w:tabs>
          <w:tab w:val="clear" w:pos="720"/>
          <w:tab w:val="left" w:pos="820" w:leader="none"/>
          <w:tab w:val="left" w:pos="821" w:leader="none"/>
        </w:tabs>
        <w:rPr>
          <w:rFonts w:ascii="Verdana" w:hAnsi="Verdana" w:cs="Calibri" w:cstheme="minorHAnsi"/>
          <w:b/>
          <w:b/>
          <w:bCs/>
          <w:sz w:val="24"/>
          <w:szCs w:val="24"/>
        </w:rPr>
      </w:pPr>
      <w:r>
        <w:rPr>
          <w:rFonts w:cs="Calibri" w:cstheme="minorHAnsi" w:ascii="Verdana" w:hAnsi="Verdana"/>
          <w:b/>
          <w:bCs/>
          <w:sz w:val="24"/>
          <w:szCs w:val="24"/>
        </w:rPr>
      </w:r>
    </w:p>
    <w:p>
      <w:pPr>
        <w:pStyle w:val="ListParagraph"/>
        <w:numPr>
          <w:ilvl w:val="0"/>
          <w:numId w:val="1"/>
        </w:numPr>
        <w:spacing w:before="1" w:after="0"/>
        <w:rPr/>
      </w:pPr>
      <w:r>
        <w:rPr>
          <w:rFonts w:cs="" w:ascii="Verdana" w:hAnsi="Verdana" w:cstheme="minorBidi"/>
          <w:b/>
          <w:bCs/>
          <w:color w:val="F79646" w:themeColor="accent6"/>
          <w:sz w:val="28"/>
          <w:szCs w:val="28"/>
        </w:rPr>
        <w:t>Evaluación de riesgos:</w:t>
      </w:r>
    </w:p>
    <w:tbl>
      <w:tblPr>
        <w:tblStyle w:val="Reetkatablice"/>
        <w:tblW w:w="10660" w:type="dxa"/>
        <w:jc w:val="left"/>
        <w:tblInd w:w="100" w:type="dxa"/>
        <w:tblCellMar>
          <w:top w:w="0" w:type="dxa"/>
          <w:left w:w="108" w:type="dxa"/>
          <w:bottom w:w="0" w:type="dxa"/>
          <w:right w:w="108" w:type="dxa"/>
        </w:tblCellMar>
        <w:tblLook w:noVBand="1" w:val="04a0" w:noHBand="0" w:lastColumn="0" w:firstColumn="1" w:lastRow="0" w:firstRow="1"/>
      </w:tblPr>
      <w:tblGrid>
        <w:gridCol w:w="10660"/>
      </w:tblGrid>
      <w:tr>
        <w:trPr/>
        <w:tc>
          <w:tcPr>
            <w:tcW w:w="10660" w:type="dxa"/>
            <w:tcBorders/>
            <w:shd w:fill="auto" w:val="clear"/>
          </w:tcPr>
          <w:p>
            <w:pPr>
              <w:pStyle w:val="TextBody"/>
              <w:numPr>
                <w:ilvl w:val="0"/>
                <w:numId w:val="5"/>
              </w:numPr>
              <w:spacing w:lineRule="auto" w:line="276"/>
              <w:ind w:left="460" w:right="143" w:hanging="360"/>
              <w:rPr/>
            </w:pPr>
            <w:r>
              <w:rPr>
                <w:rFonts w:cs="" w:ascii="Verdana" w:hAnsi="Verdana" w:cstheme="minorBidi"/>
                <w:b/>
                <w:bCs/>
                <w:sz w:val="22"/>
                <w:szCs w:val="22"/>
              </w:rPr>
              <w:t>Experimento 1:</w:t>
            </w:r>
            <w:r>
              <w:rPr>
                <w:rFonts w:cs="" w:ascii="Verdana" w:hAnsi="Verdana" w:cstheme="minorBidi"/>
                <w:sz w:val="22"/>
                <w:szCs w:val="22"/>
              </w:rPr>
              <w:t xml:space="preserve"> </w:t>
            </w:r>
            <w:r>
              <w:rPr>
                <w:rFonts w:ascii="Verdana" w:hAnsi="Verdana"/>
                <w:sz w:val="22"/>
                <w:szCs w:val="22"/>
              </w:rPr>
              <w:t>El alumnado necesitará ayuda para extraer los “fósiles” de la base de yeso, y para no destruirlos al sacarlos.</w:t>
            </w:r>
          </w:p>
          <w:p>
            <w:pPr>
              <w:pStyle w:val="TextBody"/>
              <w:numPr>
                <w:ilvl w:val="0"/>
                <w:numId w:val="5"/>
              </w:numPr>
              <w:spacing w:lineRule="auto" w:line="276"/>
              <w:ind w:left="460" w:right="143" w:hanging="360"/>
              <w:rPr>
                <w:rFonts w:ascii="Verdana" w:hAnsi="Verdana" w:cs="Calibri" w:cstheme="minorHAnsi"/>
                <w:sz w:val="22"/>
                <w:szCs w:val="22"/>
              </w:rPr>
            </w:pPr>
            <w:r>
              <w:rPr>
                <w:rFonts w:cs="Calibri" w:ascii="Verdana" w:hAnsi="Verdana" w:cstheme="minorHAnsi"/>
                <w:b/>
                <w:sz w:val="22"/>
                <w:szCs w:val="22"/>
              </w:rPr>
              <w:t>Experimento 2:</w:t>
            </w:r>
            <w:r>
              <w:rPr>
                <w:rFonts w:cs="Calibri" w:ascii="Verdana" w:hAnsi="Verdana" w:cstheme="minorHAnsi"/>
                <w:sz w:val="22"/>
                <w:szCs w:val="22"/>
              </w:rPr>
              <w:t xml:space="preserve"> -</w:t>
            </w:r>
          </w:p>
          <w:p>
            <w:pPr>
              <w:pStyle w:val="TextBody"/>
              <w:numPr>
                <w:ilvl w:val="0"/>
                <w:numId w:val="5"/>
              </w:numPr>
              <w:spacing w:lineRule="auto" w:line="276"/>
              <w:ind w:left="460" w:right="143" w:hanging="360"/>
              <w:rPr>
                <w:rFonts w:ascii="Verdana" w:hAnsi="Verdana" w:cs="Calibri" w:cstheme="minorHAnsi"/>
                <w:sz w:val="22"/>
                <w:szCs w:val="22"/>
              </w:rPr>
            </w:pPr>
            <w:r>
              <w:rPr>
                <w:rFonts w:cs="Calibri" w:ascii="Verdana" w:hAnsi="Verdana" w:cstheme="minorHAnsi"/>
                <w:b/>
                <w:sz w:val="22"/>
                <w:szCs w:val="22"/>
              </w:rPr>
              <w:t xml:space="preserve">Experimento 3: </w:t>
            </w:r>
            <w:r>
              <w:rPr>
                <w:rFonts w:cs="Calibri" w:ascii="Verdana" w:hAnsi="Verdana" w:cstheme="minorHAnsi"/>
                <w:sz w:val="22"/>
                <w:szCs w:val="22"/>
              </w:rPr>
              <w:t>-</w:t>
            </w:r>
          </w:p>
          <w:p>
            <w:pPr>
              <w:pStyle w:val="TextBody"/>
              <w:spacing w:lineRule="auto" w:line="276"/>
              <w:ind w:left="460" w:right="143" w:hanging="0"/>
              <w:rPr>
                <w:rFonts w:ascii="Verdana" w:hAnsi="Verdana" w:cs="Calibri" w:cstheme="minorHAnsi"/>
                <w:sz w:val="22"/>
                <w:szCs w:val="22"/>
              </w:rPr>
            </w:pPr>
            <w:r>
              <w:rPr>
                <w:rFonts w:cs="Calibri" w:cstheme="minorHAnsi" w:ascii="Verdana" w:hAnsi="Verdana"/>
                <w:sz w:val="22"/>
                <w:szCs w:val="22"/>
              </w:rPr>
            </w:r>
          </w:p>
          <w:p>
            <w:pPr>
              <w:pStyle w:val="TextBody"/>
              <w:numPr>
                <w:ilvl w:val="0"/>
                <w:numId w:val="5"/>
              </w:numPr>
              <w:spacing w:lineRule="auto" w:line="276"/>
              <w:ind w:left="460" w:right="143" w:hanging="360"/>
              <w:rPr/>
            </w:pPr>
            <w:r>
              <w:rPr>
                <w:rFonts w:cs="" w:ascii="Verdana" w:hAnsi="Verdana" w:cstheme="minorBidi"/>
                <w:b/>
                <w:bCs/>
                <w:iCs/>
              </w:rPr>
              <w:t>Todos los experimentos:</w:t>
            </w:r>
            <w:r>
              <w:rPr>
                <w:rFonts w:cs="" w:ascii="Verdana" w:hAnsi="Verdana" w:cstheme="minorBidi"/>
                <w:i/>
                <w:iCs/>
              </w:rPr>
              <w:t xml:space="preserve"> </w:t>
            </w:r>
          </w:p>
          <w:p>
            <w:pPr>
              <w:pStyle w:val="TextBody"/>
              <w:numPr>
                <w:ilvl w:val="0"/>
                <w:numId w:val="5"/>
              </w:numPr>
              <w:spacing w:lineRule="auto" w:line="276"/>
              <w:ind w:left="460" w:right="143" w:hanging="360"/>
              <w:rPr/>
            </w:pPr>
            <w:r>
              <w:rPr>
                <w:rFonts w:cs="Calibri" w:ascii="Verdana" w:hAnsi="Verdana" w:cstheme="minorHAnsi"/>
                <w:i/>
                <w:iCs/>
                <w:sz w:val="22"/>
                <w:szCs w:val="22"/>
              </w:rPr>
              <w:t>Alumnado y profesorado deberán lavarse las manos al terminar, y las mesas deberán lavarse y desinfectarse antes y después de la actividad.</w:t>
            </w:r>
          </w:p>
        </w:tc>
      </w:tr>
    </w:tbl>
    <w:p>
      <w:pPr>
        <w:pStyle w:val="Normal"/>
        <w:rPr>
          <w:rFonts w:ascii="Verdana" w:hAnsi="Verdana" w:cs="Calibri" w:cstheme="minorHAnsi"/>
          <w:sz w:val="24"/>
        </w:rPr>
      </w:pPr>
      <w:r>
        <w:rPr>
          <w:rFonts w:cs="Calibri" w:cstheme="minorHAnsi" w:ascii="Verdana" w:hAnsi="Verdana"/>
          <w:sz w:val="24"/>
        </w:rPr>
      </w:r>
    </w:p>
    <w:p>
      <w:pPr>
        <w:pStyle w:val="Heading1"/>
        <w:spacing w:before="22" w:after="0"/>
        <w:rPr/>
      </w:pPr>
      <w:r>
        <w:rPr>
          <w:rFonts w:cs="" w:ascii="Verdana" w:hAnsi="Verdana" w:cstheme="minorBidi"/>
          <w:color w:val="F79646" w:themeColor="accent6"/>
          <w:sz w:val="28"/>
          <w:szCs w:val="28"/>
        </w:rPr>
        <w:t>4 Contenido del kit de recursos</w:t>
      </w:r>
    </w:p>
    <w:p>
      <w:pPr>
        <w:pStyle w:val="Normal"/>
        <w:spacing w:lineRule="auto" w:line="276"/>
        <w:rPr>
          <w:rFonts w:ascii="Verdana" w:hAnsi="Verdana" w:cs="Calibri" w:cstheme="minorHAnsi"/>
          <w:b/>
          <w:b/>
          <w:highlight w:val="yellow"/>
        </w:rPr>
      </w:pPr>
      <w:r>
        <w:rPr>
          <w:rFonts w:cs="Calibri" w:cstheme="minorHAnsi" w:ascii="Verdana" w:hAnsi="Verdana"/>
          <w:b/>
          <w:highlight w:val="yellow"/>
        </w:rPr>
      </w:r>
    </w:p>
    <w:p>
      <w:pPr>
        <w:pStyle w:val="Normal"/>
        <w:spacing w:lineRule="auto" w:line="276"/>
        <w:rPr/>
      </w:pPr>
      <w:r>
        <w:rPr>
          <w:rFonts w:cs="Calibri" w:ascii="Verdana" w:hAnsi="Verdana" w:cstheme="minorHAnsi"/>
          <w:b/>
        </w:rPr>
        <w:t>Experimento 1: Fósiles divertidos</w:t>
      </w:r>
    </w:p>
    <w:tbl>
      <w:tblPr>
        <w:tblStyle w:val="Reetkatablice"/>
        <w:tblW w:w="10665" w:type="dxa"/>
        <w:jc w:val="left"/>
        <w:tblInd w:w="100" w:type="dxa"/>
        <w:tblCellMar>
          <w:top w:w="0" w:type="dxa"/>
          <w:left w:w="108" w:type="dxa"/>
          <w:bottom w:w="0" w:type="dxa"/>
          <w:right w:w="108" w:type="dxa"/>
        </w:tblCellMar>
        <w:tblLook w:noVBand="1" w:val="04a0" w:noHBand="0" w:lastColumn="0" w:firstColumn="1" w:lastRow="0" w:firstRow="1"/>
      </w:tblPr>
      <w:tblGrid>
        <w:gridCol w:w="6249"/>
        <w:gridCol w:w="4415"/>
      </w:tblGrid>
      <w:tr>
        <w:trPr>
          <w:trHeight w:val="2081" w:hRule="atLeast"/>
        </w:trPr>
        <w:tc>
          <w:tcPr>
            <w:tcW w:w="6249" w:type="dxa"/>
            <w:tcBorders/>
            <w:shd w:fill="auto" w:val="clear"/>
          </w:tcPr>
          <w:p>
            <w:pPr>
              <w:pStyle w:val="Heading1"/>
              <w:spacing w:before="22" w:after="0"/>
              <w:ind w:left="0" w:hanging="0"/>
              <w:rPr>
                <w:rFonts w:ascii="Verdana" w:hAnsi="Verdana" w:cs="Calibri" w:cstheme="minorHAnsi"/>
                <w:b w:val="false"/>
                <w:b w:val="false"/>
                <w:bCs w:val="false"/>
                <w:i/>
                <w:i/>
                <w:sz w:val="22"/>
                <w:szCs w:val="22"/>
              </w:rPr>
            </w:pPr>
            <w:r>
              <w:rPr>
                <w:rFonts w:cs="Calibri" w:cstheme="minorHAnsi" w:ascii="Verdana" w:hAnsi="Verdana"/>
                <w:b w:val="false"/>
                <w:bCs w:val="false"/>
                <w:i/>
                <w:sz w:val="22"/>
                <w:szCs w:val="22"/>
              </w:rPr>
            </w:r>
          </w:p>
          <w:p>
            <w:pPr>
              <w:pStyle w:val="Heading1"/>
              <w:spacing w:before="22" w:after="0"/>
              <w:ind w:left="0" w:hanging="0"/>
              <w:rPr>
                <w:rFonts w:ascii="Verdana" w:hAnsi="Verdana" w:cs="Calibri" w:cstheme="minorHAnsi"/>
                <w:b w:val="false"/>
                <w:b w:val="false"/>
                <w:bCs w:val="false"/>
                <w:i/>
                <w:i/>
                <w:sz w:val="22"/>
                <w:szCs w:val="22"/>
              </w:rPr>
            </w:pPr>
            <w:r>
              <w:rPr/>
              <w:drawing>
                <wp:inline distT="0" distB="0" distL="0" distR="0">
                  <wp:extent cx="3831590" cy="2733675"/>
                  <wp:effectExtent l="0" t="0" r="0" b="0"/>
                  <wp:docPr id="1" name="Slika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6" descr=""/>
                          <pic:cNvPicPr>
                            <a:picLocks noChangeAspect="1" noChangeArrowheads="1"/>
                          </pic:cNvPicPr>
                        </pic:nvPicPr>
                        <pic:blipFill>
                          <a:blip r:embed="rId2"/>
                          <a:stretch>
                            <a:fillRect/>
                          </a:stretch>
                        </pic:blipFill>
                        <pic:spPr bwMode="auto">
                          <a:xfrm>
                            <a:off x="0" y="0"/>
                            <a:ext cx="3831590" cy="2733675"/>
                          </a:xfrm>
                          <a:prstGeom prst="rect">
                            <a:avLst/>
                          </a:prstGeom>
                        </pic:spPr>
                      </pic:pic>
                    </a:graphicData>
                  </a:graphic>
                </wp:inline>
              </w:drawing>
            </w:r>
          </w:p>
          <w:p>
            <w:pPr>
              <w:pStyle w:val="Heading1"/>
              <w:spacing w:before="22" w:after="0"/>
              <w:ind w:left="0" w:hanging="0"/>
              <w:rPr>
                <w:rFonts w:ascii="Verdana" w:hAnsi="Verdana" w:cs="" w:cstheme="minorBidi"/>
                <w:i/>
                <w:i/>
                <w:iCs/>
                <w:color w:val="4BACC6" w:themeColor="accent5"/>
              </w:rPr>
            </w:pPr>
            <w:r>
              <w:rPr>
                <w:rFonts w:cs="" w:cstheme="minorBidi" w:ascii="Verdana" w:hAnsi="Verdana"/>
                <w:i/>
                <w:iCs/>
                <w:color w:val="4BACC6" w:themeColor="accent5"/>
              </w:rPr>
            </w:r>
          </w:p>
        </w:tc>
        <w:tc>
          <w:tcPr>
            <w:tcW w:w="4415" w:type="dxa"/>
            <w:tcBorders/>
            <w:shd w:fill="auto" w:val="clear"/>
          </w:tcPr>
          <w:p>
            <w:pPr>
              <w:pStyle w:val="Normal"/>
              <w:spacing w:lineRule="auto" w:line="276"/>
              <w:rPr/>
            </w:pPr>
            <w:r>
              <w:rPr>
                <w:rFonts w:ascii="Verdana" w:hAnsi="Verdana"/>
              </w:rPr>
              <w:t>Material para un grupo de 4-5 alumnos:</w:t>
            </w:r>
          </w:p>
          <w:p>
            <w:pPr>
              <w:pStyle w:val="ListParagraph"/>
              <w:numPr>
                <w:ilvl w:val="0"/>
                <w:numId w:val="2"/>
              </w:numPr>
              <w:spacing w:lineRule="auto" w:line="276" w:before="0" w:after="0"/>
              <w:ind w:left="260" w:hanging="360"/>
              <w:rPr/>
            </w:pPr>
            <w:r>
              <w:rPr>
                <w:rFonts w:ascii="Verdana" w:hAnsi="Verdana"/>
              </w:rPr>
              <w:t>conchas de bivalvos o erizo de mar (cinco piezas)</w:t>
            </w:r>
            <w:bookmarkStart w:id="1" w:name="_Hlk118696178"/>
          </w:p>
          <w:p>
            <w:pPr>
              <w:pStyle w:val="ListParagraph"/>
              <w:numPr>
                <w:ilvl w:val="0"/>
                <w:numId w:val="2"/>
              </w:numPr>
              <w:spacing w:lineRule="auto" w:line="276" w:before="0" w:after="0"/>
              <w:ind w:left="260" w:hanging="360"/>
              <w:rPr/>
            </w:pPr>
            <w:r>
              <w:rPr>
                <w:rFonts w:ascii="Verdana" w:hAnsi="Verdana"/>
              </w:rPr>
              <w:t>1 plato de plástico</w:t>
            </w:r>
          </w:p>
          <w:p>
            <w:pPr>
              <w:pStyle w:val="ListParagraph"/>
              <w:numPr>
                <w:ilvl w:val="0"/>
                <w:numId w:val="2"/>
              </w:numPr>
              <w:spacing w:lineRule="auto" w:line="276" w:before="0" w:after="0"/>
              <w:ind w:left="260" w:hanging="360"/>
              <w:rPr/>
            </w:pPr>
            <w:r>
              <w:rPr>
                <w:rFonts w:ascii="Verdana" w:hAnsi="Verdana"/>
              </w:rPr>
              <w:t>vaso para agua</w:t>
            </w:r>
          </w:p>
          <w:p>
            <w:pPr>
              <w:pStyle w:val="ListParagraph"/>
              <w:numPr>
                <w:ilvl w:val="0"/>
                <w:numId w:val="2"/>
              </w:numPr>
              <w:spacing w:lineRule="auto" w:line="276" w:before="0" w:after="0"/>
              <w:ind w:left="260" w:hanging="360"/>
              <w:rPr/>
            </w:pPr>
            <w:r>
              <w:rPr>
                <w:rFonts w:ascii="Verdana" w:hAnsi="Verdana"/>
              </w:rPr>
              <w:t>agua (~0.1 L)</w:t>
            </w:r>
          </w:p>
          <w:p>
            <w:pPr>
              <w:pStyle w:val="ListParagraph"/>
              <w:numPr>
                <w:ilvl w:val="0"/>
                <w:numId w:val="2"/>
              </w:numPr>
              <w:spacing w:lineRule="auto" w:line="276" w:before="0" w:after="0"/>
              <w:ind w:left="260" w:hanging="360"/>
              <w:rPr/>
            </w:pPr>
            <w:r>
              <w:rPr>
                <w:rFonts w:ascii="Verdana" w:hAnsi="Verdana"/>
              </w:rPr>
              <w:t>vaso para escayola</w:t>
            </w:r>
          </w:p>
          <w:p>
            <w:pPr>
              <w:pStyle w:val="ListParagraph"/>
              <w:numPr>
                <w:ilvl w:val="0"/>
                <w:numId w:val="2"/>
              </w:numPr>
              <w:spacing w:lineRule="auto" w:line="276" w:before="0" w:after="0"/>
              <w:ind w:left="260" w:hanging="360"/>
              <w:rPr/>
            </w:pPr>
            <w:r>
              <w:rPr>
                <w:rFonts w:ascii="Verdana" w:hAnsi="Verdana"/>
              </w:rPr>
              <w:t xml:space="preserve">polvo de escayola o yeso (150 g) </w:t>
            </w:r>
          </w:p>
          <w:p>
            <w:pPr>
              <w:pStyle w:val="ListParagraph"/>
              <w:numPr>
                <w:ilvl w:val="0"/>
                <w:numId w:val="2"/>
              </w:numPr>
              <w:spacing w:lineRule="auto" w:line="276" w:before="0" w:after="0"/>
              <w:ind w:left="260" w:hanging="360"/>
              <w:rPr/>
            </w:pPr>
            <w:r>
              <w:rPr>
                <w:rFonts w:ascii="Verdana" w:hAnsi="Verdana"/>
              </w:rPr>
              <w:t>vaso para arena</w:t>
            </w:r>
          </w:p>
          <w:p>
            <w:pPr>
              <w:pStyle w:val="ListParagraph"/>
              <w:numPr>
                <w:ilvl w:val="0"/>
                <w:numId w:val="2"/>
              </w:numPr>
              <w:spacing w:lineRule="auto" w:line="276" w:before="0" w:after="0"/>
              <w:ind w:left="260" w:hanging="360"/>
              <w:rPr/>
            </w:pPr>
            <w:r>
              <w:rPr>
                <w:rFonts w:ascii="Verdana" w:hAnsi="Verdana"/>
              </w:rPr>
              <w:t>arena (un saquito)</w:t>
            </w:r>
          </w:p>
          <w:p>
            <w:pPr>
              <w:pStyle w:val="ListParagraph"/>
              <w:numPr>
                <w:ilvl w:val="0"/>
                <w:numId w:val="2"/>
              </w:numPr>
              <w:spacing w:lineRule="auto" w:line="276" w:before="0" w:after="0"/>
              <w:ind w:left="260" w:hanging="360"/>
              <w:rPr/>
            </w:pPr>
            <w:r>
              <w:rPr>
                <w:rFonts w:ascii="Verdana" w:hAnsi="Verdana"/>
              </w:rPr>
              <w:t>paleta de plástico (1)</w:t>
            </w:r>
          </w:p>
          <w:p>
            <w:pPr>
              <w:pStyle w:val="ListParagraph"/>
              <w:numPr>
                <w:ilvl w:val="0"/>
                <w:numId w:val="2"/>
              </w:numPr>
              <w:spacing w:lineRule="auto" w:line="276" w:before="0" w:after="0"/>
              <w:ind w:left="260" w:hanging="360"/>
              <w:rPr/>
            </w:pPr>
            <w:r>
              <w:rPr>
                <w:rFonts w:ascii="Verdana" w:hAnsi="Verdana"/>
              </w:rPr>
              <w:t>brocha(1)</w:t>
            </w:r>
          </w:p>
          <w:p>
            <w:pPr>
              <w:pStyle w:val="ListParagraph"/>
              <w:numPr>
                <w:ilvl w:val="0"/>
                <w:numId w:val="2"/>
              </w:numPr>
              <w:spacing w:lineRule="auto" w:line="276" w:before="0" w:after="0"/>
              <w:ind w:left="260" w:hanging="360"/>
              <w:rPr/>
            </w:pPr>
            <w:r>
              <w:rPr>
                <w:rFonts w:ascii="Verdana" w:hAnsi="Verdana"/>
              </w:rPr>
              <w:t>vaselina (unas gotas)</w:t>
            </w:r>
          </w:p>
          <w:p>
            <w:pPr>
              <w:pStyle w:val="ListParagraph"/>
              <w:numPr>
                <w:ilvl w:val="0"/>
                <w:numId w:val="2"/>
              </w:numPr>
              <w:spacing w:lineRule="auto" w:line="276" w:before="0" w:after="0"/>
              <w:ind w:left="260" w:hanging="360"/>
              <w:rPr/>
            </w:pPr>
            <w:bookmarkEnd w:id="1"/>
            <w:r>
              <w:rPr>
                <w:rFonts w:ascii="Verdana" w:hAnsi="Verdana"/>
                <w:color w:val="000000"/>
              </w:rPr>
              <w:t>ficha de preguntas</w:t>
            </w:r>
          </w:p>
        </w:tc>
      </w:tr>
    </w:tbl>
    <w:p>
      <w:pPr>
        <w:pStyle w:val="Normal"/>
        <w:spacing w:lineRule="auto" w:line="276"/>
        <w:rPr>
          <w:rFonts w:ascii="Verdana" w:hAnsi="Verdana" w:cs="Calibri" w:cstheme="minorHAnsi"/>
          <w:b/>
          <w:b/>
        </w:rPr>
      </w:pPr>
      <w:r>
        <w:rPr>
          <w:rFonts w:cs="Calibri" w:cstheme="minorHAnsi" w:ascii="Verdana" w:hAnsi="Verdana"/>
          <w:b/>
        </w:rPr>
      </w:r>
    </w:p>
    <w:p>
      <w:pPr>
        <w:pStyle w:val="Normal"/>
        <w:spacing w:lineRule="auto" w:line="276"/>
        <w:rPr>
          <w:rFonts w:ascii="Verdana" w:hAnsi="Verdana" w:cs="Calibri" w:cstheme="minorHAnsi"/>
          <w:b/>
          <w:b/>
        </w:rPr>
      </w:pPr>
      <w:r>
        <w:rPr>
          <w:rFonts w:cs="Calibri" w:cstheme="minorHAnsi" w:ascii="Verdana" w:hAnsi="Verdana"/>
          <w:b/>
        </w:rPr>
      </w:r>
    </w:p>
    <w:p>
      <w:pPr>
        <w:pStyle w:val="Heading1"/>
        <w:spacing w:lineRule="auto" w:line="276" w:before="0" w:after="0"/>
        <w:ind w:left="0" w:right="464" w:hanging="0"/>
        <w:jc w:val="both"/>
        <w:rPr/>
      </w:pPr>
      <w:r>
        <w:rPr>
          <w:rFonts w:cs="Calibri" w:ascii="Verdana" w:hAnsi="Verdana" w:cstheme="minorHAnsi"/>
          <w:sz w:val="22"/>
          <w:szCs w:val="22"/>
        </w:rPr>
        <w:t>Experimento 2:</w:t>
      </w:r>
      <w:r>
        <w:rPr>
          <w:rFonts w:cs="Calibri" w:ascii="Verdana" w:hAnsi="Verdana" w:cstheme="minorHAnsi"/>
          <w:b w:val="false"/>
          <w:sz w:val="22"/>
          <w:szCs w:val="22"/>
        </w:rPr>
        <w:t xml:space="preserve"> </w:t>
      </w:r>
      <w:r>
        <w:rPr>
          <w:rFonts w:cs="Calibri" w:ascii="Verdana" w:hAnsi="Verdana" w:cstheme="minorHAnsi"/>
          <w:b/>
          <w:bCs/>
          <w:sz w:val="22"/>
          <w:szCs w:val="22"/>
          <w:u w:val="none"/>
        </w:rPr>
        <w:t>Resolviendo el puzle de la evolución de los caballos</w:t>
      </w:r>
    </w:p>
    <w:tbl>
      <w:tblPr>
        <w:tblStyle w:val="Reetkatablice"/>
        <w:tblW w:w="10560" w:type="dxa"/>
        <w:jc w:val="left"/>
        <w:tblInd w:w="100" w:type="dxa"/>
        <w:tblCellMar>
          <w:top w:w="0" w:type="dxa"/>
          <w:left w:w="108" w:type="dxa"/>
          <w:bottom w:w="0" w:type="dxa"/>
          <w:right w:w="108" w:type="dxa"/>
        </w:tblCellMar>
        <w:tblLook w:noVBand="1" w:val="04a0" w:noHBand="0" w:lastColumn="0" w:firstColumn="1" w:lastRow="0" w:firstRow="1"/>
      </w:tblPr>
      <w:tblGrid>
        <w:gridCol w:w="6273"/>
        <w:gridCol w:w="4286"/>
      </w:tblGrid>
      <w:tr>
        <w:trPr>
          <w:trHeight w:val="2081" w:hRule="atLeast"/>
        </w:trPr>
        <w:tc>
          <w:tcPr>
            <w:tcW w:w="6273" w:type="dxa"/>
            <w:tcBorders/>
            <w:shd w:fill="auto" w:val="clear"/>
          </w:tcPr>
          <w:p>
            <w:pPr>
              <w:pStyle w:val="Heading1"/>
              <w:spacing w:before="22" w:after="0"/>
              <w:ind w:left="0" w:hanging="0"/>
              <w:rPr>
                <w:rFonts w:ascii="Verdana" w:hAnsi="Verdana" w:cs="Calibri" w:cstheme="minorHAnsi"/>
                <w:b w:val="false"/>
                <w:b w:val="false"/>
                <w:bCs w:val="false"/>
                <w:i/>
                <w:i/>
                <w:sz w:val="22"/>
                <w:szCs w:val="22"/>
              </w:rPr>
            </w:pPr>
            <w:r>
              <w:rPr>
                <w:rFonts w:cs="Calibri" w:cstheme="minorHAnsi" w:ascii="Verdana" w:hAnsi="Verdana"/>
                <w:b w:val="false"/>
                <w:bCs w:val="false"/>
                <w:i/>
                <w:sz w:val="22"/>
                <w:szCs w:val="22"/>
              </w:rPr>
            </w:r>
          </w:p>
          <w:p>
            <w:pPr>
              <w:pStyle w:val="Heading1"/>
              <w:spacing w:before="22" w:after="0"/>
              <w:ind w:left="0" w:hanging="0"/>
              <w:rPr>
                <w:rFonts w:ascii="Verdana" w:hAnsi="Verdana" w:cs="Calibri" w:cstheme="minorHAnsi"/>
                <w:b w:val="false"/>
                <w:b w:val="false"/>
                <w:bCs w:val="false"/>
                <w:i/>
                <w:i/>
                <w:sz w:val="22"/>
                <w:szCs w:val="22"/>
              </w:rPr>
            </w:pPr>
            <w:r>
              <w:rPr/>
              <w:drawing>
                <wp:inline distT="0" distB="0" distL="0" distR="0">
                  <wp:extent cx="3695065" cy="2295525"/>
                  <wp:effectExtent l="0" t="0" r="0" b="0"/>
                  <wp:docPr id="2" name="Slika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7" descr=""/>
                          <pic:cNvPicPr>
                            <a:picLocks noChangeAspect="1" noChangeArrowheads="1"/>
                          </pic:cNvPicPr>
                        </pic:nvPicPr>
                        <pic:blipFill>
                          <a:blip r:embed="rId3"/>
                          <a:stretch>
                            <a:fillRect/>
                          </a:stretch>
                        </pic:blipFill>
                        <pic:spPr bwMode="auto">
                          <a:xfrm>
                            <a:off x="0" y="0"/>
                            <a:ext cx="3695065" cy="2295525"/>
                          </a:xfrm>
                          <a:prstGeom prst="rect">
                            <a:avLst/>
                          </a:prstGeom>
                        </pic:spPr>
                      </pic:pic>
                    </a:graphicData>
                  </a:graphic>
                </wp:inline>
              </w:drawing>
            </w:r>
          </w:p>
          <w:p>
            <w:pPr>
              <w:pStyle w:val="Heading1"/>
              <w:spacing w:before="22" w:after="0"/>
              <w:ind w:left="0" w:hanging="0"/>
              <w:rPr>
                <w:rFonts w:ascii="Verdana" w:hAnsi="Verdana" w:cs="" w:cstheme="minorBidi"/>
                <w:i/>
                <w:i/>
                <w:iCs/>
                <w:color w:val="4BACC6" w:themeColor="accent5"/>
              </w:rPr>
            </w:pPr>
            <w:r>
              <w:rPr>
                <w:rFonts w:cs="" w:cstheme="minorBidi" w:ascii="Verdana" w:hAnsi="Verdana"/>
                <w:i/>
                <w:iCs/>
                <w:color w:val="4BACC6" w:themeColor="accent5"/>
              </w:rPr>
            </w:r>
          </w:p>
        </w:tc>
        <w:tc>
          <w:tcPr>
            <w:tcW w:w="4286" w:type="dxa"/>
            <w:tcBorders/>
            <w:shd w:fill="auto" w:val="clear"/>
          </w:tcPr>
          <w:p>
            <w:pPr>
              <w:pStyle w:val="Normal"/>
              <w:spacing w:lineRule="auto" w:line="276"/>
              <w:rPr/>
            </w:pPr>
            <w:r>
              <w:rPr>
                <w:rFonts w:ascii="Verdana" w:hAnsi="Verdana"/>
              </w:rPr>
              <w:t>Material para un grupo de 4-5 alumnos:</w:t>
            </w:r>
          </w:p>
          <w:p>
            <w:pPr>
              <w:pStyle w:val="Paragraph"/>
              <w:numPr>
                <w:ilvl w:val="0"/>
                <w:numId w:val="6"/>
              </w:numPr>
              <w:spacing w:lineRule="auto" w:line="276" w:beforeAutospacing="0" w:before="0" w:afterAutospacing="0" w:after="0"/>
              <w:ind w:left="260" w:hanging="0"/>
              <w:textAlignment w:val="baseline"/>
              <w:rPr/>
            </w:pPr>
            <w:r>
              <w:rPr>
                <w:rStyle w:val="Normaltextrun"/>
                <w:rFonts w:cs="Calibri" w:ascii="Verdana" w:hAnsi="Verdana"/>
                <w:sz w:val="22"/>
                <w:szCs w:val="22"/>
                <w:lang w:val="en-US"/>
              </w:rPr>
              <w:t>cinco puzzles con cinco ancestros diferentes del caballo</w:t>
            </w:r>
          </w:p>
          <w:p>
            <w:pPr>
              <w:pStyle w:val="Paragraph"/>
              <w:numPr>
                <w:ilvl w:val="0"/>
                <w:numId w:val="7"/>
              </w:numPr>
              <w:spacing w:lineRule="auto" w:line="276" w:beforeAutospacing="0" w:before="0" w:afterAutospacing="0" w:after="0"/>
              <w:ind w:left="260" w:hanging="0"/>
              <w:textAlignment w:val="baseline"/>
              <w:rPr/>
            </w:pPr>
            <w:r>
              <w:rPr>
                <w:rStyle w:val="Normaltextrun"/>
                <w:rFonts w:cs="Calibri" w:ascii="Verdana" w:hAnsi="Verdana"/>
                <w:sz w:val="22"/>
                <w:szCs w:val="22"/>
                <w:lang w:val="en-US"/>
              </w:rPr>
              <w:t xml:space="preserve">una línea del tiempo plastificada (también se puede dibujar en la pizarra), que incluya el periodo de los fósiles de distintas especies de équidos </w:t>
            </w:r>
          </w:p>
          <w:p>
            <w:pPr>
              <w:pStyle w:val="Paragraph"/>
              <w:numPr>
                <w:ilvl w:val="0"/>
                <w:numId w:val="7"/>
              </w:numPr>
              <w:spacing w:lineRule="auto" w:line="276" w:beforeAutospacing="0" w:before="0" w:afterAutospacing="0" w:after="0"/>
              <w:ind w:left="260" w:hanging="0"/>
              <w:textAlignment w:val="baseline"/>
              <w:rPr/>
            </w:pPr>
            <w:r>
              <w:rPr>
                <w:rStyle w:val="Normaltextrun"/>
                <w:rFonts w:cs="Calibri" w:ascii="Verdana" w:hAnsi="Verdana"/>
                <w:color w:val="000000"/>
                <w:sz w:val="22"/>
                <w:szCs w:val="22"/>
                <w:lang w:val="en-US"/>
              </w:rPr>
              <w:t>ficha de preguntas</w:t>
            </w:r>
          </w:p>
        </w:tc>
      </w:tr>
    </w:tbl>
    <w:p>
      <w:pPr>
        <w:pStyle w:val="Heading1"/>
        <w:spacing w:lineRule="auto" w:line="276" w:before="0" w:after="0"/>
        <w:rPr>
          <w:rFonts w:ascii="Verdana" w:hAnsi="Verdana"/>
          <w:sz w:val="22"/>
          <w:szCs w:val="22"/>
        </w:rPr>
      </w:pPr>
      <w:r>
        <w:rPr>
          <w:rFonts w:ascii="Verdana" w:hAnsi="Verdana"/>
          <w:sz w:val="22"/>
          <w:szCs w:val="22"/>
        </w:rPr>
      </w:r>
    </w:p>
    <w:p>
      <w:pPr>
        <w:pStyle w:val="Normal"/>
        <w:spacing w:lineRule="auto" w:line="276"/>
        <w:rPr/>
      </w:pPr>
      <w:r>
        <w:rPr>
          <w:rFonts w:cs="Calibri" w:ascii="Verdana" w:hAnsi="Verdana" w:cstheme="minorHAnsi"/>
          <w:b/>
        </w:rPr>
        <w:t>Experimento 3: Datar una “cápsula del tiempo”</w:t>
      </w:r>
    </w:p>
    <w:tbl>
      <w:tblPr>
        <w:tblStyle w:val="Reetkatablice"/>
        <w:tblW w:w="10560" w:type="dxa"/>
        <w:jc w:val="left"/>
        <w:tblInd w:w="100" w:type="dxa"/>
        <w:tblCellMar>
          <w:top w:w="0" w:type="dxa"/>
          <w:left w:w="108" w:type="dxa"/>
          <w:bottom w:w="0" w:type="dxa"/>
          <w:right w:w="108" w:type="dxa"/>
        </w:tblCellMar>
        <w:tblLook w:noVBand="1" w:val="04a0" w:noHBand="0" w:lastColumn="0" w:firstColumn="1" w:lastRow="0" w:firstRow="1"/>
      </w:tblPr>
      <w:tblGrid>
        <w:gridCol w:w="6840"/>
        <w:gridCol w:w="3719"/>
      </w:tblGrid>
      <w:tr>
        <w:trPr>
          <w:trHeight w:val="2081" w:hRule="atLeast"/>
        </w:trPr>
        <w:tc>
          <w:tcPr>
            <w:tcW w:w="6840" w:type="dxa"/>
            <w:tcBorders/>
            <w:shd w:fill="auto" w:val="clear"/>
          </w:tcPr>
          <w:p>
            <w:pPr>
              <w:pStyle w:val="Heading1"/>
              <w:spacing w:before="22" w:after="0"/>
              <w:ind w:left="0" w:hanging="0"/>
              <w:rPr>
                <w:rFonts w:ascii="Verdana" w:hAnsi="Verdana" w:cs="Calibri" w:cstheme="minorHAnsi"/>
                <w:b w:val="false"/>
                <w:b w:val="false"/>
                <w:bCs w:val="false"/>
                <w:i/>
                <w:i/>
                <w:sz w:val="22"/>
                <w:szCs w:val="22"/>
              </w:rPr>
            </w:pPr>
            <w:r>
              <w:rPr>
                <w:rFonts w:cs="Calibri" w:cstheme="minorHAnsi" w:ascii="Verdana" w:hAnsi="Verdana"/>
                <w:b w:val="false"/>
                <w:bCs w:val="false"/>
                <w:i/>
                <w:sz w:val="22"/>
                <w:szCs w:val="22"/>
              </w:rPr>
            </w:r>
          </w:p>
          <w:p>
            <w:pPr>
              <w:pStyle w:val="Normal"/>
              <w:rPr/>
            </w:pPr>
            <w:r>
              <w:rPr/>
              <w:drawing>
                <wp:inline distT="0" distB="0" distL="0" distR="0">
                  <wp:extent cx="1409700" cy="798195"/>
                  <wp:effectExtent l="0" t="0" r="0" b="0"/>
                  <wp:docPr id="3" name="Slika 47" descr="File:Longren sits in first plane (255301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47" descr="File:Longren sits in first plane (2553012566).jpg"/>
                          <pic:cNvPicPr>
                            <a:picLocks noChangeAspect="1" noChangeArrowheads="1"/>
                          </pic:cNvPicPr>
                        </pic:nvPicPr>
                        <pic:blipFill>
                          <a:blip r:embed="rId4"/>
                          <a:stretch>
                            <a:fillRect/>
                          </a:stretch>
                        </pic:blipFill>
                        <pic:spPr bwMode="auto">
                          <a:xfrm>
                            <a:off x="0" y="0"/>
                            <a:ext cx="1409700" cy="798195"/>
                          </a:xfrm>
                          <a:prstGeom prst="rect">
                            <a:avLst/>
                          </a:prstGeom>
                        </pic:spPr>
                      </pic:pic>
                    </a:graphicData>
                  </a:graphic>
                </wp:inline>
              </w:drawing>
            </w:r>
            <w:r>
              <w:rPr>
                <w:rFonts w:ascii="Verdana" w:hAnsi="Verdana"/>
                <w:color w:val="565656"/>
                <w:shd w:fill="FFFFFF" w:val="clear"/>
              </w:rPr>
              <w:t xml:space="preserve"> </w:t>
            </w:r>
            <w:r>
              <w:rPr>
                <w:rFonts w:ascii="Verdana" w:hAnsi="Verdana"/>
                <w:b/>
                <w:color w:val="565656"/>
                <w:sz w:val="14"/>
                <w:szCs w:val="16"/>
                <w:shd w:fill="FFFFFF" w:val="clear"/>
              </w:rPr>
              <w:t>Source:</w:t>
            </w:r>
            <w:r>
              <w:rPr>
                <w:rFonts w:ascii="Verdana" w:hAnsi="Verdana"/>
                <w:color w:val="565656"/>
                <w:sz w:val="14"/>
                <w:szCs w:val="16"/>
                <w:shd w:fill="FFFFFF" w:val="clear"/>
              </w:rPr>
              <w:t xml:space="preserve"> </w:t>
            </w:r>
            <w:hyperlink r:id="rId5">
              <w:r>
                <w:rPr>
                  <w:rStyle w:val="InternetLink"/>
                  <w:rFonts w:ascii="Verdana" w:hAnsi="Verdana"/>
                  <w:sz w:val="14"/>
                  <w:szCs w:val="16"/>
                  <w:highlight w:val="white"/>
                </w:rPr>
                <w:t>https://commons.wikimedia.org/wiki/File:Longren_sits_in_first_plane_(2553012566).jpg</w:t>
              </w:r>
            </w:hyperlink>
            <w:r>
              <w:rPr>
                <w:rFonts w:ascii="Verdana" w:hAnsi="Verdana"/>
                <w:color w:val="565656"/>
                <w:sz w:val="14"/>
                <w:szCs w:val="16"/>
                <w:shd w:fill="FFFFFF" w:val="clear"/>
              </w:rPr>
              <w:t>; Marion Doss from Scranton, Kansas, USA, CC BY-SA 2.0 &lt;https://creativecommons.org/licenses/by-sa/2.0&gt;, via Wikimedia Commons</w:t>
            </w:r>
          </w:p>
          <w:p>
            <w:pPr>
              <w:pStyle w:val="Normal"/>
              <w:rPr>
                <w:rFonts w:ascii="Verdana" w:hAnsi="Verdana"/>
                <w:color w:val="565656"/>
                <w:highlight w:val="white"/>
              </w:rPr>
            </w:pPr>
            <w:r>
              <w:rPr>
                <w:rFonts w:ascii="Verdana" w:hAnsi="Verdana"/>
                <w:color w:val="565656"/>
                <w:highlight w:val="white"/>
              </w:rPr>
            </w:r>
          </w:p>
          <w:p>
            <w:pPr>
              <w:pStyle w:val="Normal"/>
              <w:rPr/>
            </w:pPr>
            <w:r>
              <w:rPr/>
              <w:drawing>
                <wp:inline distT="0" distB="0" distL="0" distR="0">
                  <wp:extent cx="1352550" cy="1041400"/>
                  <wp:effectExtent l="0" t="0" r="0" b="0"/>
                  <wp:docPr id="4" name="Slika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8" descr=""/>
                          <pic:cNvPicPr>
                            <a:picLocks noChangeAspect="1" noChangeArrowheads="1"/>
                          </pic:cNvPicPr>
                        </pic:nvPicPr>
                        <pic:blipFill>
                          <a:blip r:embed="rId6"/>
                          <a:stretch>
                            <a:fillRect/>
                          </a:stretch>
                        </pic:blipFill>
                        <pic:spPr bwMode="auto">
                          <a:xfrm>
                            <a:off x="0" y="0"/>
                            <a:ext cx="1352550" cy="1041400"/>
                          </a:xfrm>
                          <a:prstGeom prst="rect">
                            <a:avLst/>
                          </a:prstGeom>
                        </pic:spPr>
                      </pic:pic>
                    </a:graphicData>
                  </a:graphic>
                </wp:inline>
              </w:drawing>
            </w:r>
            <w:r>
              <w:rPr>
                <w:rFonts w:ascii="Verdana" w:hAnsi="Verdana"/>
                <w:color w:val="565656"/>
                <w:shd w:fill="FFFFFF" w:val="clear"/>
              </w:rPr>
              <w:t xml:space="preserve"> </w:t>
            </w:r>
            <w:r>
              <w:rPr>
                <w:rFonts w:ascii="Verdana" w:hAnsi="Verdana"/>
                <w:color w:val="565656"/>
                <w:sz w:val="14"/>
                <w:shd w:fill="FFFFFF" w:val="clear"/>
              </w:rPr>
              <w:t xml:space="preserve">Source: </w:t>
            </w:r>
            <w:hyperlink r:id="rId7">
              <w:r>
                <w:rPr>
                  <w:rStyle w:val="InternetLink"/>
                  <w:rFonts w:ascii="Verdana" w:hAnsi="Verdana"/>
                  <w:sz w:val="14"/>
                  <w:highlight w:val="white"/>
                </w:rPr>
                <w:t>https://www.flickr.com/photos/my_public_domain_photos/6959011951</w:t>
              </w:r>
            </w:hyperlink>
          </w:p>
          <w:p>
            <w:pPr>
              <w:pStyle w:val="Heading1"/>
              <w:spacing w:before="22" w:after="0"/>
              <w:ind w:left="0" w:hanging="0"/>
              <w:rPr>
                <w:rFonts w:ascii="Verdana" w:hAnsi="Verdana" w:cs="Calibri" w:cstheme="minorHAnsi"/>
                <w:b w:val="false"/>
                <w:b w:val="false"/>
                <w:bCs w:val="false"/>
                <w:i/>
                <w:i/>
                <w:sz w:val="22"/>
                <w:szCs w:val="22"/>
              </w:rPr>
            </w:pPr>
            <w:r>
              <w:rPr>
                <w:rFonts w:cs="Calibri" w:cstheme="minorHAnsi" w:ascii="Verdana" w:hAnsi="Verdana"/>
                <w:b w:val="false"/>
                <w:bCs w:val="false"/>
                <w:i/>
                <w:sz w:val="22"/>
                <w:szCs w:val="22"/>
              </w:rPr>
            </w:r>
          </w:p>
          <w:p>
            <w:pPr>
              <w:pStyle w:val="Normal"/>
              <w:rPr/>
            </w:pPr>
            <w:r>
              <w:rPr/>
              <w:drawing>
                <wp:inline distT="0" distB="0" distL="0" distR="0">
                  <wp:extent cx="1162050" cy="1161415"/>
                  <wp:effectExtent l="0" t="0" r="0" b="0"/>
                  <wp:docPr id="5" name="Slika 49" descr="https://upload.wikimedia.org/wikipedia/commons/1/1c/Fountain_pen_writing_%28literacy%29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9" descr="https://upload.wikimedia.org/wikipedia/commons/1/1c/Fountain_pen_writing_%28literacy%29_%28cropped%29.jpg"/>
                          <pic:cNvPicPr>
                            <a:picLocks noChangeAspect="1" noChangeArrowheads="1"/>
                          </pic:cNvPicPr>
                        </pic:nvPicPr>
                        <pic:blipFill>
                          <a:blip r:embed="rId8"/>
                          <a:stretch>
                            <a:fillRect/>
                          </a:stretch>
                        </pic:blipFill>
                        <pic:spPr bwMode="auto">
                          <a:xfrm>
                            <a:off x="0" y="0"/>
                            <a:ext cx="1162050" cy="1161415"/>
                          </a:xfrm>
                          <a:prstGeom prst="rect">
                            <a:avLst/>
                          </a:prstGeom>
                        </pic:spPr>
                      </pic:pic>
                    </a:graphicData>
                  </a:graphic>
                </wp:inline>
              </w:drawing>
            </w:r>
            <w:r>
              <w:rPr>
                <w:rFonts w:ascii="Verdana" w:hAnsi="Verdana"/>
                <w:b/>
              </w:rPr>
              <w:t xml:space="preserve"> </w:t>
            </w:r>
            <w:r>
              <w:rPr>
                <w:rFonts w:ascii="Verdana" w:hAnsi="Verdana"/>
                <w:b/>
                <w:sz w:val="14"/>
              </w:rPr>
              <w:t>Source:</w:t>
            </w:r>
            <w:r>
              <w:rPr>
                <w:rFonts w:ascii="Verdana" w:hAnsi="Verdana"/>
                <w:sz w:val="14"/>
              </w:rPr>
              <w:t xml:space="preserve"> Petar Milošević, CC BY-SA 4.0 </w:t>
            </w:r>
            <w:hyperlink r:id="rId9">
              <w:r>
                <w:rPr>
                  <w:rStyle w:val="InternetLink"/>
                  <w:rFonts w:ascii="Verdana" w:hAnsi="Verdana"/>
                  <w:sz w:val="14"/>
                </w:rPr>
                <w:t>https://creativecommons.org/licenses/by-sa/4.0</w:t>
              </w:r>
            </w:hyperlink>
            <w:r>
              <w:rPr>
                <w:rFonts w:ascii="Verdana" w:hAnsi="Verdana"/>
                <w:sz w:val="14"/>
              </w:rPr>
              <w:t>, via Wikimedia Commons</w:t>
            </w:r>
          </w:p>
          <w:p>
            <w:pPr>
              <w:pStyle w:val="Heading1"/>
              <w:spacing w:before="22" w:after="0"/>
              <w:ind w:left="0" w:hanging="0"/>
              <w:rPr>
                <w:rFonts w:ascii="Verdana" w:hAnsi="Verdana" w:cs="" w:cstheme="minorBidi"/>
                <w:i/>
                <w:i/>
                <w:iCs/>
                <w:color w:val="4BACC6" w:themeColor="accent5"/>
              </w:rPr>
            </w:pPr>
            <w:r>
              <w:rPr>
                <w:rFonts w:cs="" w:cstheme="minorBidi" w:ascii="Verdana" w:hAnsi="Verdana"/>
                <w:i/>
                <w:iCs/>
                <w:color w:val="4BACC6" w:themeColor="accent5"/>
              </w:rPr>
            </w:r>
          </w:p>
        </w:tc>
        <w:tc>
          <w:tcPr>
            <w:tcW w:w="3719" w:type="dxa"/>
            <w:tcBorders/>
            <w:shd w:fill="auto" w:val="clear"/>
          </w:tcPr>
          <w:p>
            <w:pPr>
              <w:pStyle w:val="Normal"/>
              <w:spacing w:lineRule="auto" w:line="276"/>
              <w:rPr/>
            </w:pPr>
            <w:r>
              <w:rPr>
                <w:rFonts w:ascii="Verdana" w:hAnsi="Verdana"/>
              </w:rPr>
              <w:t>Materiales para un grupo de 4-5 alumnos:</w:t>
            </w:r>
          </w:p>
          <w:p>
            <w:pPr>
              <w:pStyle w:val="ListParagraph"/>
              <w:numPr>
                <w:ilvl w:val="0"/>
                <w:numId w:val="2"/>
              </w:numPr>
              <w:spacing w:lineRule="auto" w:line="276" w:before="0" w:after="0"/>
              <w:ind w:left="260" w:hanging="360"/>
              <w:rPr/>
            </w:pPr>
            <w:r>
              <w:rPr>
                <w:rStyle w:val="Normaltextrun"/>
                <w:rFonts w:ascii="Verdana" w:hAnsi="Verdana"/>
              </w:rPr>
              <w:t>Imágenes de diferentes objetos del siglo XX en un sobre cerrado, representando una cápsula del tiempo</w:t>
            </w:r>
          </w:p>
        </w:tc>
      </w:tr>
    </w:tbl>
    <w:p>
      <w:pPr>
        <w:pStyle w:val="Normal"/>
        <w:spacing w:lineRule="auto" w:line="276"/>
        <w:rPr>
          <w:rFonts w:ascii="Verdana" w:hAnsi="Verdana"/>
        </w:rPr>
      </w:pPr>
      <w:r>
        <w:rPr>
          <w:rFonts w:ascii="Verdana" w:hAnsi="Verdana"/>
        </w:rPr>
      </w:r>
    </w:p>
    <w:tbl>
      <w:tblPr>
        <w:tblStyle w:val="Reetkatablice"/>
        <w:tblW w:w="10665" w:type="dxa"/>
        <w:jc w:val="left"/>
        <w:tblInd w:w="100" w:type="dxa"/>
        <w:tblCellMar>
          <w:top w:w="0" w:type="dxa"/>
          <w:left w:w="108" w:type="dxa"/>
          <w:bottom w:w="0" w:type="dxa"/>
          <w:right w:w="108" w:type="dxa"/>
        </w:tblCellMar>
        <w:tblLook w:noVBand="1" w:val="04a0" w:noHBand="0" w:lastColumn="0" w:firstColumn="1" w:lastRow="0" w:firstRow="1"/>
      </w:tblPr>
      <w:tblGrid>
        <w:gridCol w:w="8927"/>
        <w:gridCol w:w="1737"/>
      </w:tblGrid>
      <w:tr>
        <w:trPr>
          <w:trHeight w:val="2081" w:hRule="atLeast"/>
        </w:trPr>
        <w:tc>
          <w:tcPr>
            <w:tcW w:w="8927" w:type="dxa"/>
            <w:tcBorders/>
            <w:shd w:fill="auto" w:val="clear"/>
          </w:tcPr>
          <w:p>
            <w:pPr>
              <w:pStyle w:val="Heading1"/>
              <w:spacing w:before="22" w:after="0"/>
              <w:ind w:left="0" w:hanging="0"/>
              <w:jc w:val="both"/>
              <w:rPr>
                <w:rFonts w:ascii="Verdana" w:hAnsi="Verdana" w:cs="Calibri" w:cstheme="minorHAnsi"/>
                <w:b w:val="false"/>
                <w:b w:val="false"/>
                <w:bCs w:val="false"/>
                <w:i/>
                <w:i/>
                <w:sz w:val="22"/>
                <w:szCs w:val="22"/>
              </w:rPr>
            </w:pPr>
            <w:r>
              <w:rPr>
                <w:rFonts w:cs="Calibri" w:cstheme="minorHAnsi" w:ascii="Verdana" w:hAnsi="Verdana"/>
                <w:b w:val="false"/>
                <w:bCs w:val="false"/>
                <w:i/>
                <w:sz w:val="22"/>
                <w:szCs w:val="22"/>
              </w:rPr>
            </w:r>
          </w:p>
          <w:p>
            <w:pPr>
              <w:pStyle w:val="Normal"/>
              <w:spacing w:lineRule="auto" w:line="276"/>
              <w:ind w:left="360" w:hanging="0"/>
              <w:jc w:val="both"/>
              <w:rPr>
                <w:rFonts w:ascii="Verdana" w:hAnsi="Verdana"/>
                <w:vertAlign w:val="superscript"/>
              </w:rPr>
            </w:pPr>
            <w:r>
              <w:rPr/>
              <w:drawing>
                <wp:inline distT="0" distB="0" distL="0" distR="0">
                  <wp:extent cx="1562100" cy="1003935"/>
                  <wp:effectExtent l="0" t="0" r="0" b="0"/>
                  <wp:docPr id="6" name="Slika 50" descr="File:Fossil of trilobit (5820037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0" descr="File:Fossil of trilobit (5820037747).jpg"/>
                          <pic:cNvPicPr>
                            <a:picLocks noChangeAspect="1" noChangeArrowheads="1"/>
                          </pic:cNvPicPr>
                        </pic:nvPicPr>
                        <pic:blipFill>
                          <a:blip r:embed="rId10"/>
                          <a:stretch>
                            <a:fillRect/>
                          </a:stretch>
                        </pic:blipFill>
                        <pic:spPr bwMode="auto">
                          <a:xfrm>
                            <a:off x="0" y="0"/>
                            <a:ext cx="1562100" cy="1003935"/>
                          </a:xfrm>
                          <a:prstGeom prst="rect">
                            <a:avLst/>
                          </a:prstGeom>
                        </pic:spPr>
                      </pic:pic>
                    </a:graphicData>
                  </a:graphic>
                </wp:inline>
              </w:drawing>
            </w:r>
            <w:r>
              <w:rPr>
                <w:rFonts w:ascii="Verdana" w:hAnsi="Verdana"/>
              </w:rPr>
              <w:t xml:space="preserve"> </w:t>
            </w:r>
            <w:r>
              <w:rPr>
                <w:rFonts w:ascii="Verdana" w:hAnsi="Verdana"/>
                <w:b/>
              </w:rPr>
              <w:t>Age: ~485 ×10</w:t>
            </w:r>
            <w:r>
              <w:rPr>
                <w:rFonts w:ascii="Verdana" w:hAnsi="Verdana"/>
                <w:b/>
                <w:vertAlign w:val="superscript"/>
              </w:rPr>
              <w:t xml:space="preserve">6 </w:t>
            </w:r>
            <w:r>
              <w:rPr>
                <w:rFonts w:ascii="Verdana" w:hAnsi="Verdana"/>
                <w:b/>
              </w:rPr>
              <w:t>years</w:t>
            </w:r>
          </w:p>
          <w:p>
            <w:pPr>
              <w:pStyle w:val="Normal"/>
              <w:spacing w:lineRule="auto" w:line="276"/>
              <w:jc w:val="both"/>
              <w:rPr/>
            </w:pPr>
            <w:r>
              <w:rPr>
                <w:rFonts w:ascii="Verdana" w:hAnsi="Verdana"/>
                <w:b/>
                <w:color w:val="565656"/>
                <w:sz w:val="14"/>
                <w:szCs w:val="16"/>
                <w:shd w:fill="FFFFFF" w:val="clear"/>
              </w:rPr>
              <w:t>Source:</w:t>
            </w:r>
            <w:r>
              <w:rPr>
                <w:rFonts w:ascii="Verdana" w:hAnsi="Verdana"/>
                <w:color w:val="565656"/>
                <w:sz w:val="14"/>
                <w:szCs w:val="16"/>
                <w:shd w:fill="FFFFFF" w:val="clear"/>
              </w:rPr>
              <w:t xml:space="preserve"> </w:t>
            </w:r>
            <w:hyperlink r:id="rId11">
              <w:r>
                <w:rPr>
                  <w:rStyle w:val="InternetLink"/>
                  <w:rFonts w:ascii="Verdana" w:hAnsi="Verdana"/>
                  <w:sz w:val="14"/>
                </w:rPr>
                <w:t>https://commons.wikimedia.org/wiki/File:Fossil_of_trilobit_(5820037747).jpg</w:t>
              </w:r>
            </w:hyperlink>
            <w:r>
              <w:rPr>
                <w:rStyle w:val="InternetLink"/>
                <w:rFonts w:ascii="Verdana" w:hAnsi="Verdana"/>
                <w:sz w:val="14"/>
              </w:rPr>
              <w:t xml:space="preserve"> </w:t>
            </w:r>
            <w:r>
              <w:rPr>
                <w:rFonts w:ascii="Verdana" w:hAnsi="Verdana"/>
                <w:sz w:val="14"/>
              </w:rPr>
              <w:t>Thomas Bresson from Belfort, France, CC BY 2.0 &lt;https://creativecommons.org/licenses/by/2.0&gt;, via Wikimedia Commons</w:t>
            </w:r>
          </w:p>
          <w:p>
            <w:pPr>
              <w:pStyle w:val="Heading1"/>
              <w:spacing w:before="22" w:after="0"/>
              <w:ind w:left="0" w:hanging="0"/>
              <w:jc w:val="both"/>
              <w:rPr>
                <w:rFonts w:ascii="Verdana" w:hAnsi="Verdana" w:cs="Calibri" w:cstheme="minorHAnsi"/>
                <w:b w:val="false"/>
                <w:b w:val="false"/>
                <w:bCs w:val="false"/>
                <w:i/>
                <w:i/>
                <w:sz w:val="22"/>
                <w:szCs w:val="22"/>
              </w:rPr>
            </w:pPr>
            <w:r>
              <w:rPr>
                <w:rFonts w:cs="Calibri" w:cstheme="minorHAnsi" w:ascii="Verdana" w:hAnsi="Verdana"/>
                <w:b w:val="false"/>
                <w:bCs w:val="false"/>
                <w:i/>
                <w:sz w:val="22"/>
                <w:szCs w:val="22"/>
              </w:rPr>
            </w:r>
          </w:p>
          <w:p>
            <w:pPr>
              <w:pStyle w:val="Normal"/>
              <w:spacing w:lineRule="auto" w:line="276"/>
              <w:ind w:left="360" w:hanging="0"/>
              <w:jc w:val="both"/>
              <w:rPr>
                <w:rFonts w:ascii="Verdana" w:hAnsi="Verdana"/>
              </w:rPr>
            </w:pPr>
            <w:r>
              <w:rPr/>
              <w:drawing>
                <wp:inline distT="0" distB="0" distL="0" distR="0">
                  <wp:extent cx="1485900" cy="989965"/>
                  <wp:effectExtent l="0" t="0" r="0" b="0"/>
                  <wp:docPr id="7" name="Slika 51" descr="File:Amonit (Quenstedtoceras sp.), kelowej - Łuków. Pol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51" descr="File:Amonit (Quenstedtoceras sp.), kelowej - Łuków. Polska.JPG"/>
                          <pic:cNvPicPr>
                            <a:picLocks noChangeAspect="1" noChangeArrowheads="1"/>
                          </pic:cNvPicPr>
                        </pic:nvPicPr>
                        <pic:blipFill>
                          <a:blip r:embed="rId12"/>
                          <a:stretch>
                            <a:fillRect/>
                          </a:stretch>
                        </pic:blipFill>
                        <pic:spPr bwMode="auto">
                          <a:xfrm>
                            <a:off x="0" y="0"/>
                            <a:ext cx="1485900" cy="989965"/>
                          </a:xfrm>
                          <a:prstGeom prst="rect">
                            <a:avLst/>
                          </a:prstGeom>
                        </pic:spPr>
                      </pic:pic>
                    </a:graphicData>
                  </a:graphic>
                </wp:inline>
              </w:drawing>
            </w:r>
            <w:r>
              <w:rPr>
                <w:rFonts w:ascii="Verdana" w:hAnsi="Verdana"/>
              </w:rPr>
              <w:t xml:space="preserve"> </w:t>
            </w:r>
            <w:r>
              <w:rPr>
                <w:rFonts w:ascii="Verdana" w:hAnsi="Verdana"/>
                <w:b/>
              </w:rPr>
              <w:t>Age: ~213 ×10</w:t>
            </w:r>
            <w:r>
              <w:rPr>
                <w:rFonts w:ascii="Verdana" w:hAnsi="Verdana"/>
                <w:b/>
                <w:vertAlign w:val="superscript"/>
              </w:rPr>
              <w:t xml:space="preserve">6 </w:t>
            </w:r>
            <w:r>
              <w:rPr>
                <w:rFonts w:ascii="Verdana" w:hAnsi="Verdana"/>
                <w:b/>
              </w:rPr>
              <w:t>years</w:t>
            </w:r>
          </w:p>
          <w:p>
            <w:pPr>
              <w:pStyle w:val="Normal"/>
              <w:spacing w:lineRule="auto" w:line="276"/>
              <w:jc w:val="both"/>
              <w:rPr/>
            </w:pPr>
            <w:r>
              <w:rPr>
                <w:rFonts w:ascii="Verdana" w:hAnsi="Verdana"/>
                <w:b/>
                <w:color w:val="565656"/>
                <w:sz w:val="14"/>
                <w:szCs w:val="16"/>
                <w:shd w:fill="FFFFFF" w:val="clear"/>
              </w:rPr>
              <w:t>Source:</w:t>
            </w:r>
            <w:r>
              <w:rPr>
                <w:rFonts w:ascii="Verdana" w:hAnsi="Verdana"/>
                <w:color w:val="565656"/>
                <w:sz w:val="14"/>
                <w:szCs w:val="16"/>
                <w:shd w:fill="FFFFFF" w:val="clear"/>
              </w:rPr>
              <w:t xml:space="preserve"> </w:t>
            </w:r>
            <w:hyperlink r:id="rId13">
              <w:r>
                <w:rPr>
                  <w:rStyle w:val="InternetLink"/>
                  <w:rFonts w:ascii="Verdana" w:hAnsi="Verdana"/>
                  <w:sz w:val="14"/>
                </w:rPr>
                <w:t>https://commons.wikimedia.org/wiki/File:Amonit_(Quenstedtoceras_sp.),_kelowej_-_%C5%81uk%C3%B3w._Polska.JPG</w:t>
              </w:r>
            </w:hyperlink>
            <w:r>
              <w:rPr>
                <w:rStyle w:val="InternetLink"/>
                <w:rFonts w:ascii="Verdana" w:hAnsi="Verdana"/>
                <w:sz w:val="14"/>
              </w:rPr>
              <w:t xml:space="preserve">; </w:t>
            </w:r>
            <w:r>
              <w:rPr>
                <w:rFonts w:ascii="Verdana" w:hAnsi="Verdana"/>
                <w:sz w:val="14"/>
              </w:rPr>
              <w:t>Lech Darski, CC BY-SA 3.0 &lt;https://creativecommons.org/licenses/by-sa/3.0&gt;, via Wikimedia Commons</w:t>
            </w:r>
          </w:p>
          <w:p>
            <w:pPr>
              <w:pStyle w:val="Heading1"/>
              <w:spacing w:before="22" w:after="0"/>
              <w:ind w:left="0" w:hanging="0"/>
              <w:jc w:val="both"/>
              <w:rPr>
                <w:rFonts w:ascii="Verdana" w:hAnsi="Verdana" w:cs="Calibri" w:cstheme="minorHAnsi"/>
                <w:b w:val="false"/>
                <w:b w:val="false"/>
                <w:bCs w:val="false"/>
                <w:i/>
                <w:i/>
                <w:sz w:val="22"/>
                <w:szCs w:val="22"/>
              </w:rPr>
            </w:pPr>
            <w:r>
              <w:rPr>
                <w:rFonts w:cs="Calibri" w:cstheme="minorHAnsi" w:ascii="Verdana" w:hAnsi="Verdana"/>
                <w:b w:val="false"/>
                <w:bCs w:val="false"/>
                <w:i/>
                <w:sz w:val="22"/>
                <w:szCs w:val="22"/>
              </w:rPr>
            </w:r>
          </w:p>
          <w:p>
            <w:pPr>
              <w:pStyle w:val="Normal"/>
              <w:spacing w:lineRule="auto" w:line="276"/>
              <w:ind w:left="360" w:hanging="0"/>
              <w:jc w:val="both"/>
              <w:rPr>
                <w:rFonts w:ascii="Verdana" w:hAnsi="Verdana"/>
              </w:rPr>
            </w:pPr>
            <w:r>
              <w:rPr/>
              <w:drawing>
                <wp:inline distT="0" distB="0" distL="0" distR="0">
                  <wp:extent cx="788670" cy="1343025"/>
                  <wp:effectExtent l="0" t="0" r="0" b="0"/>
                  <wp:docPr id="8" name="Slika 52" descr="File:Reproduction of Dinosaur Footprints in Science Museum in Logroñ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52" descr="File:Reproduction of Dinosaur Footprints in Science Museum in Logroño.png"/>
                          <pic:cNvPicPr>
                            <a:picLocks noChangeAspect="1" noChangeArrowheads="1"/>
                          </pic:cNvPicPr>
                        </pic:nvPicPr>
                        <pic:blipFill>
                          <a:blip r:embed="rId14"/>
                          <a:stretch>
                            <a:fillRect/>
                          </a:stretch>
                        </pic:blipFill>
                        <pic:spPr bwMode="auto">
                          <a:xfrm>
                            <a:off x="0" y="0"/>
                            <a:ext cx="788670" cy="1343025"/>
                          </a:xfrm>
                          <a:prstGeom prst="rect">
                            <a:avLst/>
                          </a:prstGeom>
                        </pic:spPr>
                      </pic:pic>
                    </a:graphicData>
                  </a:graphic>
                </wp:inline>
              </w:drawing>
            </w:r>
            <w:r>
              <w:rPr>
                <w:rFonts w:ascii="Verdana" w:hAnsi="Verdana"/>
              </w:rPr>
              <w:t xml:space="preserve"> </w:t>
            </w:r>
            <w:r>
              <w:rPr>
                <w:rFonts w:ascii="Verdana" w:hAnsi="Verdana"/>
                <w:b/>
              </w:rPr>
              <w:t>Age: ~150 ×10</w:t>
            </w:r>
            <w:r>
              <w:rPr>
                <w:rFonts w:ascii="Verdana" w:hAnsi="Verdana"/>
                <w:b/>
                <w:vertAlign w:val="superscript"/>
              </w:rPr>
              <w:t xml:space="preserve">6 </w:t>
            </w:r>
            <w:r>
              <w:rPr>
                <w:rFonts w:ascii="Verdana" w:hAnsi="Verdana"/>
                <w:b/>
              </w:rPr>
              <w:t>years</w:t>
            </w:r>
          </w:p>
          <w:p>
            <w:pPr>
              <w:pStyle w:val="Normal"/>
              <w:spacing w:lineRule="auto" w:line="276"/>
              <w:jc w:val="both"/>
              <w:rPr/>
            </w:pPr>
            <w:r>
              <w:rPr>
                <w:rFonts w:ascii="Verdana" w:hAnsi="Verdana"/>
                <w:b/>
                <w:color w:val="565656"/>
                <w:sz w:val="14"/>
                <w:szCs w:val="16"/>
                <w:shd w:fill="FFFFFF" w:val="clear"/>
              </w:rPr>
              <w:t>Source:</w:t>
            </w:r>
            <w:r>
              <w:rPr>
                <w:rFonts w:ascii="Verdana" w:hAnsi="Verdana"/>
                <w:color w:val="565656"/>
                <w:sz w:val="14"/>
                <w:szCs w:val="16"/>
                <w:shd w:fill="FFFFFF" w:val="clear"/>
              </w:rPr>
              <w:t xml:space="preserve"> </w:t>
            </w:r>
            <w:hyperlink r:id="rId15">
              <w:r>
                <w:rPr>
                  <w:rStyle w:val="InternetLink"/>
                  <w:rFonts w:ascii="Verdana" w:hAnsi="Verdana"/>
                  <w:sz w:val="14"/>
                </w:rPr>
                <w:t>https://commons.wikimedia.org/wiki/File:Reproduction_of_Dinosaur_Footprints_in_Science_Museum_in_Logro%C3%B1o.png</w:t>
              </w:r>
            </w:hyperlink>
            <w:r>
              <w:rPr>
                <w:rStyle w:val="InternetLink"/>
                <w:rFonts w:ascii="Verdana" w:hAnsi="Verdana"/>
                <w:sz w:val="14"/>
              </w:rPr>
              <w:t xml:space="preserve">; </w:t>
            </w:r>
            <w:r>
              <w:rPr>
                <w:rFonts w:ascii="Verdana" w:hAnsi="Verdana"/>
                <w:sz w:val="14"/>
              </w:rPr>
              <w:t>User:jynus, CC BY-SA 3.0 &lt;http://creativecommons.org/licenses/by-sa/3.0/&gt;, via Wikimedia Commons</w:t>
            </w:r>
          </w:p>
          <w:p>
            <w:pPr>
              <w:pStyle w:val="Heading1"/>
              <w:spacing w:before="22" w:after="0"/>
              <w:ind w:left="0" w:hanging="0"/>
              <w:jc w:val="both"/>
              <w:rPr>
                <w:rFonts w:ascii="Verdana" w:hAnsi="Verdana" w:cs="Calibri" w:cstheme="minorHAnsi"/>
                <w:b w:val="false"/>
                <w:b w:val="false"/>
                <w:bCs w:val="false"/>
                <w:i/>
                <w:i/>
                <w:sz w:val="22"/>
                <w:szCs w:val="22"/>
              </w:rPr>
            </w:pPr>
            <w:r>
              <w:rPr>
                <w:rFonts w:cs="Calibri" w:cstheme="minorHAnsi" w:ascii="Verdana" w:hAnsi="Verdana"/>
                <w:b w:val="false"/>
                <w:bCs w:val="false"/>
                <w:i/>
                <w:sz w:val="22"/>
                <w:szCs w:val="22"/>
              </w:rPr>
            </w:r>
          </w:p>
          <w:p>
            <w:pPr>
              <w:pStyle w:val="Normal"/>
              <w:spacing w:lineRule="auto" w:line="276"/>
              <w:ind w:left="360" w:hanging="0"/>
              <w:jc w:val="both"/>
              <w:rPr>
                <w:rFonts w:ascii="Verdana" w:hAnsi="Verdana"/>
              </w:rPr>
            </w:pPr>
            <w:r>
              <w:rPr/>
              <w:drawing>
                <wp:inline distT="0" distB="0" distL="0" distR="0">
                  <wp:extent cx="1971675" cy="859790"/>
                  <wp:effectExtent l="0" t="0" r="0" b="0"/>
                  <wp:docPr id="9" name="Slika 53" descr="File:Laetoli footprints rep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53" descr="File:Laetoli footprints replica.jpg"/>
                          <pic:cNvPicPr>
                            <a:picLocks noChangeAspect="1" noChangeArrowheads="1"/>
                          </pic:cNvPicPr>
                        </pic:nvPicPr>
                        <pic:blipFill>
                          <a:blip r:embed="rId16"/>
                          <a:stretch>
                            <a:fillRect/>
                          </a:stretch>
                        </pic:blipFill>
                        <pic:spPr bwMode="auto">
                          <a:xfrm>
                            <a:off x="0" y="0"/>
                            <a:ext cx="1971675" cy="859790"/>
                          </a:xfrm>
                          <a:prstGeom prst="rect">
                            <a:avLst/>
                          </a:prstGeom>
                        </pic:spPr>
                      </pic:pic>
                    </a:graphicData>
                  </a:graphic>
                </wp:inline>
              </w:drawing>
            </w:r>
            <w:r>
              <w:rPr>
                <w:rFonts w:ascii="Verdana" w:hAnsi="Verdana"/>
              </w:rPr>
              <w:t xml:space="preserve"> </w:t>
            </w:r>
            <w:r>
              <w:rPr>
                <w:rFonts w:ascii="Verdana" w:hAnsi="Verdana"/>
                <w:b/>
              </w:rPr>
              <w:t>Age: ~2 ×10</w:t>
            </w:r>
            <w:r>
              <w:rPr>
                <w:rFonts w:ascii="Verdana" w:hAnsi="Verdana"/>
                <w:b/>
                <w:vertAlign w:val="superscript"/>
              </w:rPr>
              <w:t xml:space="preserve">6 </w:t>
            </w:r>
            <w:r>
              <w:rPr>
                <w:rFonts w:ascii="Verdana" w:hAnsi="Verdana"/>
                <w:b/>
              </w:rPr>
              <w:t>years</w:t>
            </w:r>
          </w:p>
          <w:p>
            <w:pPr>
              <w:pStyle w:val="Normal"/>
              <w:spacing w:lineRule="auto" w:line="276"/>
              <w:jc w:val="both"/>
              <w:rPr/>
            </w:pPr>
            <w:r>
              <w:rPr>
                <w:rFonts w:ascii="Verdana" w:hAnsi="Verdana"/>
                <w:b/>
                <w:color w:val="565656"/>
                <w:sz w:val="14"/>
                <w:szCs w:val="16"/>
                <w:shd w:fill="FFFFFF" w:val="clear"/>
              </w:rPr>
              <w:t>Source:</w:t>
            </w:r>
            <w:r>
              <w:rPr>
                <w:rFonts w:ascii="Verdana" w:hAnsi="Verdana"/>
                <w:color w:val="565656"/>
                <w:sz w:val="14"/>
                <w:szCs w:val="16"/>
                <w:shd w:fill="FFFFFF" w:val="clear"/>
              </w:rPr>
              <w:t xml:space="preserve"> </w:t>
            </w:r>
            <w:hyperlink r:id="rId17">
              <w:r>
                <w:rPr>
                  <w:rStyle w:val="InternetLink"/>
                  <w:rFonts w:ascii="Verdana" w:hAnsi="Verdana"/>
                  <w:sz w:val="14"/>
                </w:rPr>
                <w:t>https://commons.wikimedia.org/wiki/File:Laetoli_footprints_replica.jpg</w:t>
              </w:r>
            </w:hyperlink>
            <w:r>
              <w:rPr>
                <w:rStyle w:val="InternetLink"/>
                <w:rFonts w:ascii="Verdana" w:hAnsi="Verdana"/>
                <w:sz w:val="14"/>
              </w:rPr>
              <w:t>;</w:t>
            </w:r>
            <w:r>
              <w:rPr>
                <w:rFonts w:ascii="Verdana" w:hAnsi="Verdana"/>
                <w:sz w:val="14"/>
              </w:rPr>
              <w:t>Momotarou2012, CC BY-SA 3.0 &lt;https://creativecommons.org/licenses/by-sa/3.0&gt;, via Wikimedia Commons</w:t>
            </w:r>
          </w:p>
        </w:tc>
        <w:tc>
          <w:tcPr>
            <w:tcW w:w="1737" w:type="dxa"/>
            <w:tcBorders/>
            <w:shd w:fill="auto" w:val="clear"/>
          </w:tcPr>
          <w:p>
            <w:pPr>
              <w:pStyle w:val="Normal"/>
              <w:spacing w:lineRule="auto" w:line="276"/>
              <w:rPr/>
            </w:pPr>
            <w:r>
              <w:rPr>
                <w:rFonts w:ascii="Verdana" w:hAnsi="Verdana"/>
              </w:rPr>
              <w:t>Materiales para un grupo de 4-5 alumnos:</w:t>
            </w:r>
          </w:p>
          <w:p>
            <w:pPr>
              <w:pStyle w:val="ListParagraph"/>
              <w:numPr>
                <w:ilvl w:val="0"/>
                <w:numId w:val="2"/>
              </w:numPr>
              <w:spacing w:lineRule="auto" w:line="276" w:before="0" w:after="0"/>
              <w:ind w:left="260" w:hanging="360"/>
              <w:rPr/>
            </w:pPr>
            <w:r>
              <w:rPr>
                <w:rStyle w:val="Normaltextrun"/>
                <w:rFonts w:ascii="Verdana" w:hAnsi="Verdana"/>
              </w:rPr>
              <w:t>Modelos de diferentes fósiles</w:t>
            </w:r>
          </w:p>
        </w:tc>
      </w:tr>
    </w:tbl>
    <w:p>
      <w:pPr>
        <w:pStyle w:val="Normal"/>
        <w:spacing w:lineRule="auto" w:line="276"/>
        <w:rPr>
          <w:rFonts w:ascii="Verdana" w:hAnsi="Verdana"/>
        </w:rPr>
      </w:pPr>
      <w:r>
        <w:rPr>
          <w:rFonts w:ascii="Verdana" w:hAnsi="Verdana"/>
        </w:rPr>
      </w:r>
    </w:p>
    <w:tbl>
      <w:tblPr>
        <w:tblStyle w:val="Reetkatablice"/>
        <w:tblW w:w="10878" w:type="dxa"/>
        <w:jc w:val="left"/>
        <w:tblInd w:w="-113" w:type="dxa"/>
        <w:tblCellMar>
          <w:top w:w="0" w:type="dxa"/>
          <w:left w:w="108" w:type="dxa"/>
          <w:bottom w:w="0" w:type="dxa"/>
          <w:right w:w="108" w:type="dxa"/>
        </w:tblCellMar>
        <w:tblLook w:noVBand="1" w:val="04a0" w:noHBand="0" w:lastColumn="0" w:firstColumn="1" w:lastRow="0" w:firstRow="1"/>
      </w:tblPr>
      <w:tblGrid>
        <w:gridCol w:w="8800"/>
        <w:gridCol w:w="2077"/>
      </w:tblGrid>
      <w:tr>
        <w:trPr>
          <w:trHeight w:val="2081" w:hRule="atLeast"/>
        </w:trPr>
        <w:tc>
          <w:tcPr>
            <w:tcW w:w="8800" w:type="dxa"/>
            <w:tcBorders/>
            <w:shd w:fill="auto" w:val="clear"/>
          </w:tcPr>
          <w:p>
            <w:pPr>
              <w:pStyle w:val="Paragraph"/>
              <w:numPr>
                <w:ilvl w:val="0"/>
                <w:numId w:val="0"/>
              </w:numPr>
              <w:spacing w:lineRule="auto" w:line="276" w:beforeAutospacing="0" w:before="0" w:afterAutospacing="0" w:after="0"/>
              <w:ind w:left="720" w:hanging="0"/>
              <w:textAlignment w:val="baseline"/>
              <w:rPr>
                <w:rStyle w:val="Normaltextrun"/>
                <w:rFonts w:ascii="Verdana" w:hAnsi="Verdana" w:cs="Calibri"/>
                <w:sz w:val="22"/>
                <w:szCs w:val="22"/>
                <w:lang w:val="en-US"/>
              </w:rPr>
            </w:pPr>
            <w:r>
              <w:rPr>
                <w:rFonts w:cs="Calibri" w:ascii="Verdana" w:hAnsi="Verdana"/>
                <w:sz w:val="22"/>
                <w:szCs w:val="22"/>
                <w:lang w:val="en-US"/>
              </w:rPr>
            </w:r>
          </w:p>
          <w:p>
            <w:pPr>
              <w:pStyle w:val="Paragraph"/>
              <w:spacing w:lineRule="auto" w:line="276" w:beforeAutospacing="0" w:before="0" w:afterAutospacing="0" w:after="0"/>
              <w:textAlignment w:val="baseline"/>
              <w:rPr>
                <w:rFonts w:ascii="Verdana" w:hAnsi="Verdana" w:cs="Calibri"/>
                <w:sz w:val="22"/>
                <w:szCs w:val="22"/>
              </w:rPr>
            </w:pPr>
            <w:r>
              <w:rPr/>
              <w:drawing>
                <wp:inline distT="0" distB="0" distL="0" distR="0">
                  <wp:extent cx="5408930" cy="7368540"/>
                  <wp:effectExtent l="0" t="0" r="0" b="0"/>
                  <wp:docPr id="10" name="Slika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33" descr=""/>
                          <pic:cNvPicPr>
                            <a:picLocks noChangeAspect="1" noChangeArrowheads="1"/>
                          </pic:cNvPicPr>
                        </pic:nvPicPr>
                        <pic:blipFill>
                          <a:blip r:embed="rId18"/>
                          <a:stretch>
                            <a:fillRect/>
                          </a:stretch>
                        </pic:blipFill>
                        <pic:spPr bwMode="auto">
                          <a:xfrm>
                            <a:off x="0" y="0"/>
                            <a:ext cx="5408930" cy="7368540"/>
                          </a:xfrm>
                          <a:prstGeom prst="rect">
                            <a:avLst/>
                          </a:prstGeom>
                        </pic:spPr>
                      </pic:pic>
                    </a:graphicData>
                  </a:graphic>
                </wp:inline>
              </w:drawing>
            </w:r>
          </w:p>
        </w:tc>
        <w:tc>
          <w:tcPr>
            <w:tcW w:w="2077" w:type="dxa"/>
            <w:tcBorders/>
            <w:shd w:fill="auto" w:val="clear"/>
          </w:tcPr>
          <w:p>
            <w:pPr>
              <w:pStyle w:val="Normal"/>
              <w:spacing w:lineRule="auto" w:line="276"/>
              <w:rPr>
                <w:rFonts w:ascii="Verdana" w:hAnsi="Verdana"/>
              </w:rPr>
            </w:pPr>
            <w:r>
              <w:rPr>
                <w:rFonts w:ascii="Verdana" w:hAnsi="Verdana"/>
              </w:rPr>
            </w:r>
          </w:p>
          <w:p>
            <w:pPr>
              <w:pStyle w:val="Paragraph"/>
              <w:numPr>
                <w:ilvl w:val="0"/>
                <w:numId w:val="7"/>
              </w:numPr>
              <w:spacing w:lineRule="auto" w:line="276" w:beforeAutospacing="0" w:before="0" w:afterAutospacing="0" w:after="0"/>
              <w:textAlignment w:val="baseline"/>
              <w:rPr/>
            </w:pPr>
            <w:r>
              <w:rPr>
                <w:rStyle w:val="Normaltextrun"/>
                <w:rFonts w:cs="Calibri" w:ascii="Verdana" w:hAnsi="Verdana"/>
                <w:sz w:val="22"/>
                <w:szCs w:val="22"/>
                <w:lang w:val="en-US"/>
              </w:rPr>
              <w:t>Tabla de eras geológicas (una por grupo)</w:t>
            </w:r>
          </w:p>
          <w:p>
            <w:pPr>
              <w:pStyle w:val="Paragraph"/>
              <w:spacing w:lineRule="auto" w:line="276" w:beforeAutospacing="0" w:before="0" w:afterAutospacing="0" w:after="0"/>
              <w:textAlignment w:val="baseline"/>
              <w:rPr>
                <w:rFonts w:ascii="Verdana" w:hAnsi="Verdana" w:cs="Calibri"/>
                <w:sz w:val="22"/>
                <w:szCs w:val="22"/>
              </w:rPr>
            </w:pPr>
            <w:r>
              <w:rPr>
                <w:rFonts w:cs="Calibri" w:ascii="Verdana" w:hAnsi="Verdana"/>
                <w:sz w:val="22"/>
                <w:szCs w:val="22"/>
              </w:rPr>
            </w:r>
          </w:p>
          <w:p>
            <w:pPr>
              <w:pStyle w:val="Paragraph"/>
              <w:numPr>
                <w:ilvl w:val="0"/>
                <w:numId w:val="7"/>
              </w:numPr>
              <w:spacing w:lineRule="auto" w:line="276" w:beforeAutospacing="0" w:before="0" w:afterAutospacing="0" w:after="0"/>
              <w:textAlignment w:val="baseline"/>
              <w:rPr/>
            </w:pPr>
            <w:r>
              <w:rPr>
                <w:rStyle w:val="Normaltextrun"/>
                <w:rFonts w:cs="Calibri" w:ascii="Verdana" w:hAnsi="Verdana"/>
                <w:sz w:val="22"/>
                <w:szCs w:val="22"/>
                <w:lang w:val="en-US"/>
              </w:rPr>
              <w:t>ficha de preguntas</w:t>
            </w:r>
          </w:p>
        </w:tc>
      </w:tr>
    </w:tbl>
    <w:p>
      <w:pPr>
        <w:pStyle w:val="Heading1"/>
        <w:spacing w:before="22" w:after="0"/>
        <w:ind w:left="0" w:hanging="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spacing w:before="22" w:after="0"/>
        <w:ind w:left="360" w:hanging="0"/>
        <w:rPr>
          <w:rFonts w:ascii="Verdana" w:hAnsi="Verdana" w:cs="" w:cstheme="minorBidi"/>
          <w:color w:val="F79646" w:themeColor="accent6"/>
          <w:sz w:val="28"/>
          <w:szCs w:val="28"/>
        </w:rPr>
      </w:pPr>
      <w:r>
        <w:rPr>
          <w:rFonts w:cs="" w:ascii="Verdana" w:hAnsi="Verdana" w:cstheme="minorBidi"/>
          <w:color w:val="F79646" w:themeColor="accent6"/>
          <w:sz w:val="28"/>
          <w:szCs w:val="28"/>
        </w:rPr>
        <w:t>5 Experimento(s)</w:t>
      </w:r>
    </w:p>
    <w:p>
      <w:pPr>
        <w:pStyle w:val="Heading1"/>
        <w:numPr>
          <w:ilvl w:val="1"/>
          <w:numId w:val="3"/>
        </w:numPr>
        <w:spacing w:before="22" w:after="0"/>
        <w:rPr/>
      </w:pPr>
      <w:r>
        <w:rPr>
          <w:rFonts w:cs="" w:ascii="Verdana" w:hAnsi="Verdana" w:cstheme="minorBidi"/>
          <w:color w:val="F79646" w:themeColor="accent6"/>
          <w:sz w:val="28"/>
          <w:szCs w:val="28"/>
        </w:rPr>
        <w:t>Título</w:t>
      </w:r>
    </w:p>
    <w:tbl>
      <w:tblPr>
        <w:tblStyle w:val="Reetkatablice"/>
        <w:tblW w:w="9105" w:type="dxa"/>
        <w:jc w:val="left"/>
        <w:tblInd w:w="1555" w:type="dxa"/>
        <w:tblCellMar>
          <w:top w:w="0" w:type="dxa"/>
          <w:left w:w="108" w:type="dxa"/>
          <w:bottom w:w="0" w:type="dxa"/>
          <w:right w:w="108" w:type="dxa"/>
        </w:tblCellMar>
        <w:tblLook w:noVBand="1" w:val="04a0" w:noHBand="0" w:lastColumn="0" w:firstColumn="1" w:lastRow="0" w:firstRow="1"/>
      </w:tblPr>
      <w:tblGrid>
        <w:gridCol w:w="9105"/>
      </w:tblGrid>
      <w:tr>
        <w:trPr/>
        <w:tc>
          <w:tcPr>
            <w:tcW w:w="9105" w:type="dxa"/>
            <w:tcBorders/>
            <w:shd w:fill="auto" w:val="clear"/>
          </w:tcPr>
          <w:p>
            <w:pPr>
              <w:pStyle w:val="Heading1"/>
              <w:spacing w:before="22" w:after="0"/>
              <w:ind w:left="0" w:hanging="0"/>
              <w:rPr/>
            </w:pPr>
            <w:r>
              <w:rPr>
                <w:rFonts w:ascii="Verdana" w:hAnsi="Verdana"/>
                <w:u w:val="single"/>
              </w:rPr>
              <w:t>FÓSILES DIVERTIDOS</w:t>
            </w:r>
          </w:p>
        </w:tc>
      </w:tr>
    </w:tbl>
    <w:p>
      <w:pPr>
        <w:pStyle w:val="Heading1"/>
        <w:spacing w:before="22" w:after="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numPr>
          <w:ilvl w:val="2"/>
          <w:numId w:val="3"/>
        </w:numPr>
        <w:spacing w:before="22" w:after="0"/>
        <w:rPr/>
      </w:pPr>
      <w:r>
        <w:rPr>
          <w:rFonts w:cs="" w:ascii="Verdana" w:hAnsi="Verdana" w:cstheme="minorBidi"/>
          <w:color w:val="F79646" w:themeColor="accent6"/>
          <w:sz w:val="28"/>
          <w:szCs w:val="28"/>
        </w:rPr>
        <w:t>Duración</w:t>
      </w:r>
    </w:p>
    <w:tbl>
      <w:tblPr>
        <w:tblStyle w:val="Reetkatablice"/>
        <w:tblW w:w="9105" w:type="dxa"/>
        <w:jc w:val="left"/>
        <w:tblInd w:w="1555" w:type="dxa"/>
        <w:tblCellMar>
          <w:top w:w="0" w:type="dxa"/>
          <w:left w:w="108" w:type="dxa"/>
          <w:bottom w:w="0" w:type="dxa"/>
          <w:right w:w="108" w:type="dxa"/>
        </w:tblCellMar>
        <w:tblLook w:noVBand="1" w:val="04a0" w:noHBand="0" w:lastColumn="0" w:firstColumn="1" w:lastRow="0" w:firstRow="1"/>
      </w:tblPr>
      <w:tblGrid>
        <w:gridCol w:w="9105"/>
      </w:tblGrid>
      <w:tr>
        <w:trPr/>
        <w:tc>
          <w:tcPr>
            <w:tcW w:w="9105" w:type="dxa"/>
            <w:tcBorders/>
            <w:shd w:fill="auto" w:val="clear"/>
          </w:tcPr>
          <w:p>
            <w:pPr>
              <w:pStyle w:val="ListParagraph"/>
              <w:numPr>
                <w:ilvl w:val="0"/>
                <w:numId w:val="8"/>
              </w:numPr>
              <w:spacing w:lineRule="auto" w:line="276" w:before="20" w:after="0"/>
              <w:rPr/>
            </w:pPr>
            <w:bookmarkStart w:id="2" w:name="_Hlk98319769"/>
            <w:bookmarkEnd w:id="2"/>
            <w:r>
              <w:rPr/>
              <w:t>Una sesión lectiva</w:t>
            </w:r>
          </w:p>
        </w:tc>
      </w:tr>
    </w:tbl>
    <w:p>
      <w:pPr>
        <w:pStyle w:val="Heading1"/>
        <w:spacing w:before="22" w:after="0"/>
        <w:ind w:left="0" w:hanging="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numPr>
          <w:ilvl w:val="2"/>
          <w:numId w:val="3"/>
        </w:numPr>
        <w:spacing w:before="22" w:after="0"/>
        <w:rPr/>
      </w:pPr>
      <w:r>
        <w:rPr>
          <w:rFonts w:cs="" w:ascii="Verdana" w:hAnsi="Verdana" w:cstheme="minorBidi"/>
          <w:color w:val="F79646" w:themeColor="accent6"/>
          <w:sz w:val="28"/>
          <w:szCs w:val="28"/>
        </w:rPr>
        <w:t>Número de alumnos por grupo</w:t>
      </w:r>
    </w:p>
    <w:tbl>
      <w:tblPr>
        <w:tblStyle w:val="Reetkatablice"/>
        <w:tblW w:w="9105" w:type="dxa"/>
        <w:jc w:val="left"/>
        <w:tblInd w:w="1555" w:type="dxa"/>
        <w:tblCellMar>
          <w:top w:w="0" w:type="dxa"/>
          <w:left w:w="108" w:type="dxa"/>
          <w:bottom w:w="0" w:type="dxa"/>
          <w:right w:w="108" w:type="dxa"/>
        </w:tblCellMar>
        <w:tblLook w:noVBand="1" w:val="04a0" w:noHBand="0" w:lastColumn="0" w:firstColumn="1" w:lastRow="0" w:firstRow="1"/>
      </w:tblPr>
      <w:tblGrid>
        <w:gridCol w:w="9105"/>
      </w:tblGrid>
      <w:tr>
        <w:trPr/>
        <w:tc>
          <w:tcPr>
            <w:tcW w:w="9105" w:type="dxa"/>
            <w:tcBorders/>
            <w:shd w:fill="auto" w:val="clear"/>
          </w:tcPr>
          <w:p>
            <w:pPr>
              <w:pStyle w:val="Heading1"/>
              <w:spacing w:before="22" w:after="0"/>
              <w:ind w:left="0" w:hanging="0"/>
              <w:rPr>
                <w:rFonts w:ascii="Verdana" w:hAnsi="Verdana" w:cs="Calibri" w:cstheme="minorHAnsi"/>
                <w:b w:val="false"/>
                <w:b w:val="false"/>
                <w:bCs w:val="false"/>
                <w:iCs/>
                <w:color w:val="585858"/>
                <w:sz w:val="22"/>
                <w:szCs w:val="22"/>
              </w:rPr>
            </w:pPr>
            <w:r>
              <w:rPr>
                <w:rFonts w:cs="Calibri" w:ascii="Verdana" w:hAnsi="Verdana" w:cstheme="minorHAnsi"/>
                <w:b w:val="false"/>
                <w:bCs w:val="false"/>
                <w:iCs/>
                <w:color w:val="585858"/>
                <w:sz w:val="22"/>
                <w:szCs w:val="22"/>
              </w:rPr>
              <w:t>4 - 5</w:t>
            </w:r>
          </w:p>
        </w:tc>
      </w:tr>
    </w:tbl>
    <w:p>
      <w:pPr>
        <w:pStyle w:val="Heading1"/>
        <w:spacing w:before="22" w:after="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numPr>
          <w:ilvl w:val="2"/>
          <w:numId w:val="3"/>
        </w:numPr>
        <w:spacing w:before="22" w:after="0"/>
        <w:rPr/>
      </w:pPr>
      <w:r>
        <w:rPr>
          <w:rFonts w:cs="" w:ascii="Verdana" w:hAnsi="Verdana" w:cstheme="minorBidi"/>
          <w:color w:val="F79646" w:themeColor="accent6"/>
          <w:sz w:val="28"/>
          <w:szCs w:val="28"/>
        </w:rPr>
        <w:t>Descripción</w:t>
      </w:r>
    </w:p>
    <w:tbl>
      <w:tblPr>
        <w:tblStyle w:val="Reetkatablice"/>
        <w:tblW w:w="9105" w:type="dxa"/>
        <w:jc w:val="left"/>
        <w:tblInd w:w="1555" w:type="dxa"/>
        <w:tblCellMar>
          <w:top w:w="0" w:type="dxa"/>
          <w:left w:w="108" w:type="dxa"/>
          <w:bottom w:w="0" w:type="dxa"/>
          <w:right w:w="108" w:type="dxa"/>
        </w:tblCellMar>
        <w:tblLook w:noVBand="1" w:val="04a0" w:noHBand="0" w:lastColumn="0" w:firstColumn="1" w:lastRow="0" w:firstRow="1"/>
      </w:tblPr>
      <w:tblGrid>
        <w:gridCol w:w="9105"/>
      </w:tblGrid>
      <w:tr>
        <w:trPr/>
        <w:tc>
          <w:tcPr>
            <w:tcW w:w="9105" w:type="dxa"/>
            <w:tcBorders/>
            <w:shd w:fill="auto" w:val="clear"/>
          </w:tcPr>
          <w:p>
            <w:pPr>
              <w:pStyle w:val="ListParagraph"/>
              <w:numPr>
                <w:ilvl w:val="0"/>
                <w:numId w:val="7"/>
              </w:numPr>
              <w:spacing w:lineRule="auto" w:line="276" w:before="20" w:after="0"/>
              <w:rPr/>
            </w:pPr>
            <w:r>
              <w:rPr>
                <w:rFonts w:ascii="Verdana" w:hAnsi="Verdana"/>
                <w:b/>
              </w:rPr>
              <w:t xml:space="preserve">Objetivo: </w:t>
            </w:r>
            <w:r>
              <w:rPr>
                <w:rFonts w:ascii="Verdana" w:hAnsi="Verdana"/>
              </w:rPr>
              <w:t>explorar el proceso de fosilización</w:t>
            </w:r>
          </w:p>
          <w:p>
            <w:pPr>
              <w:pStyle w:val="Normal"/>
              <w:spacing w:lineRule="auto" w:line="276"/>
              <w:ind w:left="100" w:hanging="0"/>
              <w:jc w:val="both"/>
              <w:rPr>
                <w:rFonts w:ascii="Verdana" w:hAnsi="Verdana" w:cs="Calibri" w:cstheme="minorHAnsi"/>
              </w:rPr>
            </w:pPr>
            <w:r>
              <w:rPr>
                <w:rFonts w:cs="Calibri" w:cstheme="minorHAnsi" w:ascii="Verdana" w:hAnsi="Verdana"/>
              </w:rPr>
            </w:r>
          </w:p>
          <w:p>
            <w:pPr>
              <w:pStyle w:val="Normal"/>
              <w:spacing w:lineRule="auto" w:line="276"/>
              <w:jc w:val="both"/>
              <w:rPr/>
            </w:pPr>
            <w:r>
              <w:rPr>
                <w:rFonts w:cs="Calibri" w:ascii="Verdana" w:hAnsi="Verdana" w:cstheme="minorHAnsi"/>
              </w:rPr>
              <w:t>El alumnado simulará el proceso de fosilización que ocurre en los fondos marinos. Para ello prepararán un lecho de escayola en una bandeja de plástico, y presionarán contra él, aún blando, las conchas o partes duras de moluscos o erizos de mar de su kit. Después recubrirán con arena los restos. Cuando se haya endurecido la escayola, eliminarán los sedimentos superiores (arena) con la ayuda de un pincel, retirarán con cuidado las conchas, y observarán las marcas que dejan en la escayola.</w:t>
            </w:r>
          </w:p>
          <w:p>
            <w:pPr>
              <w:pStyle w:val="Normal"/>
              <w:spacing w:lineRule="auto" w:line="276"/>
              <w:ind w:left="100" w:hanging="0"/>
              <w:jc w:val="both"/>
              <w:rPr>
                <w:rFonts w:ascii="Verdana" w:hAnsi="Verdana" w:cs="Calibri" w:cstheme="minorHAnsi"/>
              </w:rPr>
            </w:pPr>
            <w:r>
              <w:rPr>
                <w:rFonts w:cs="Calibri" w:ascii="Verdana" w:hAnsi="Verdana" w:cstheme="minorHAnsi"/>
              </w:rPr>
              <w:t>Para un grupo de 4-5 estudiantes, los materiales son:</w:t>
            </w:r>
          </w:p>
          <w:p>
            <w:pPr>
              <w:pStyle w:val="Normal"/>
              <w:spacing w:lineRule="auto" w:line="276"/>
              <w:rPr>
                <w:rFonts w:ascii="Verdana" w:hAnsi="Verdana"/>
              </w:rPr>
            </w:pPr>
            <w:r>
              <w:rPr>
                <w:rFonts w:ascii="Verdana" w:hAnsi="Verdana"/>
              </w:rPr>
              <w:t>Materials needed for one group of 4-5 students:</w:t>
            </w:r>
          </w:p>
          <w:p>
            <w:pPr>
              <w:pStyle w:val="ListParagraph"/>
              <w:numPr>
                <w:ilvl w:val="0"/>
                <w:numId w:val="14"/>
              </w:numPr>
              <w:spacing w:lineRule="auto" w:line="276"/>
              <w:rPr/>
            </w:pPr>
            <w:r>
              <w:rPr>
                <w:rFonts w:ascii="Verdana" w:hAnsi="Verdana"/>
              </w:rPr>
              <w:t>diferentes conchas y partes duras (unas cinco por grupo)</w:t>
            </w:r>
          </w:p>
          <w:p>
            <w:pPr>
              <w:pStyle w:val="ListParagraph"/>
              <w:numPr>
                <w:ilvl w:val="0"/>
                <w:numId w:val="14"/>
              </w:numPr>
              <w:spacing w:lineRule="auto" w:line="276"/>
              <w:rPr/>
            </w:pPr>
            <w:r>
              <w:rPr>
                <w:rFonts w:ascii="Verdana" w:hAnsi="Verdana"/>
              </w:rPr>
              <w:t>un plato de plástico</w:t>
            </w:r>
          </w:p>
          <w:p>
            <w:pPr>
              <w:pStyle w:val="ListParagraph"/>
              <w:numPr>
                <w:ilvl w:val="0"/>
                <w:numId w:val="14"/>
              </w:numPr>
              <w:spacing w:lineRule="auto" w:line="276"/>
              <w:rPr/>
            </w:pPr>
            <w:r>
              <w:rPr>
                <w:rFonts w:ascii="Verdana" w:hAnsi="Verdana"/>
              </w:rPr>
              <w:t>un vaso para agua</w:t>
            </w:r>
          </w:p>
          <w:p>
            <w:pPr>
              <w:pStyle w:val="ListParagraph"/>
              <w:numPr>
                <w:ilvl w:val="0"/>
                <w:numId w:val="14"/>
              </w:numPr>
              <w:spacing w:lineRule="auto" w:line="276"/>
              <w:rPr/>
            </w:pPr>
            <w:r>
              <w:rPr>
                <w:rFonts w:ascii="Verdana" w:hAnsi="Verdana"/>
              </w:rPr>
              <w:t>agua (1 dl)</w:t>
            </w:r>
          </w:p>
          <w:p>
            <w:pPr>
              <w:pStyle w:val="ListParagraph"/>
              <w:numPr>
                <w:ilvl w:val="0"/>
                <w:numId w:val="14"/>
              </w:numPr>
              <w:spacing w:lineRule="auto" w:line="276"/>
              <w:rPr/>
            </w:pPr>
            <w:r>
              <w:rPr>
                <w:rFonts w:ascii="Verdana" w:hAnsi="Verdana"/>
              </w:rPr>
              <w:t>una bandeja de plástico</w:t>
            </w:r>
          </w:p>
          <w:p>
            <w:pPr>
              <w:pStyle w:val="ListParagraph"/>
              <w:numPr>
                <w:ilvl w:val="0"/>
                <w:numId w:val="14"/>
              </w:numPr>
              <w:spacing w:lineRule="auto" w:line="276"/>
              <w:rPr/>
            </w:pPr>
            <w:r>
              <w:rPr>
                <w:rFonts w:ascii="Verdana" w:hAnsi="Verdana"/>
              </w:rPr>
              <w:t>escayola o yeso en polvo (150 g)</w:t>
            </w:r>
          </w:p>
          <w:p>
            <w:pPr>
              <w:pStyle w:val="ListParagraph"/>
              <w:numPr>
                <w:ilvl w:val="0"/>
                <w:numId w:val="14"/>
              </w:numPr>
              <w:spacing w:lineRule="auto" w:line="276"/>
              <w:rPr/>
            </w:pPr>
            <w:r>
              <w:rPr>
                <w:rFonts w:ascii="Verdana" w:hAnsi="Verdana"/>
              </w:rPr>
              <w:t>un vaso para arena</w:t>
            </w:r>
          </w:p>
          <w:p>
            <w:pPr>
              <w:pStyle w:val="ListParagraph"/>
              <w:numPr>
                <w:ilvl w:val="0"/>
                <w:numId w:val="14"/>
              </w:numPr>
              <w:spacing w:lineRule="auto" w:line="276"/>
              <w:rPr/>
            </w:pPr>
            <w:r>
              <w:rPr>
                <w:rFonts w:ascii="Verdana" w:hAnsi="Verdana"/>
              </w:rPr>
              <w:t>arena (un puñado)</w:t>
            </w:r>
          </w:p>
          <w:p>
            <w:pPr>
              <w:pStyle w:val="ListParagraph"/>
              <w:numPr>
                <w:ilvl w:val="0"/>
                <w:numId w:val="14"/>
              </w:numPr>
              <w:spacing w:lineRule="auto" w:line="276"/>
              <w:rPr/>
            </w:pPr>
            <w:r>
              <w:rPr>
                <w:rFonts w:ascii="Verdana" w:hAnsi="Verdana"/>
              </w:rPr>
              <w:t>una cuchara o cuchillo de plástico</w:t>
            </w:r>
          </w:p>
          <w:p>
            <w:pPr>
              <w:pStyle w:val="ListParagraph"/>
              <w:numPr>
                <w:ilvl w:val="0"/>
                <w:numId w:val="14"/>
              </w:numPr>
              <w:spacing w:lineRule="auto" w:line="276"/>
              <w:rPr/>
            </w:pPr>
            <w:r>
              <w:rPr>
                <w:rFonts w:ascii="Verdana" w:hAnsi="Verdana"/>
              </w:rPr>
              <w:t>brocha o pincel</w:t>
            </w:r>
          </w:p>
          <w:p>
            <w:pPr>
              <w:pStyle w:val="ListParagraph"/>
              <w:numPr>
                <w:ilvl w:val="0"/>
                <w:numId w:val="14"/>
              </w:numPr>
              <w:spacing w:lineRule="auto" w:line="276"/>
              <w:rPr/>
            </w:pPr>
            <w:r>
              <w:rPr>
                <w:rFonts w:ascii="Verdana" w:hAnsi="Verdana"/>
              </w:rPr>
              <w:t>vaselina (unas gotas)</w:t>
            </w:r>
          </w:p>
          <w:p>
            <w:pPr>
              <w:pStyle w:val="ListParagraph"/>
              <w:numPr>
                <w:ilvl w:val="0"/>
                <w:numId w:val="14"/>
              </w:numPr>
              <w:spacing w:lineRule="auto" w:line="276"/>
              <w:rPr/>
            </w:pPr>
            <w:r>
              <w:rPr>
                <w:rFonts w:ascii="Verdana" w:hAnsi="Verdana"/>
              </w:rPr>
              <w:t>ficha de preguntas</w:t>
            </w:r>
          </w:p>
          <w:p>
            <w:pPr>
              <w:pStyle w:val="ListParagraph"/>
              <w:numPr>
                <w:ilvl w:val="0"/>
                <w:numId w:val="0"/>
              </w:numPr>
              <w:spacing w:lineRule="auto" w:line="276"/>
              <w:ind w:left="819" w:hanging="0"/>
              <w:rPr>
                <w:rFonts w:ascii="Verdana" w:hAnsi="Verdana"/>
              </w:rPr>
            </w:pPr>
            <w:r>
              <w:rPr>
                <w:rFonts w:ascii="Verdana" w:hAnsi="Verdana"/>
              </w:rPr>
            </w:r>
          </w:p>
        </w:tc>
      </w:tr>
    </w:tbl>
    <w:p>
      <w:pPr>
        <w:pStyle w:val="Heading1"/>
        <w:spacing w:before="22" w:after="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spacing w:before="22" w:after="0"/>
        <w:ind w:left="920" w:hanging="0"/>
        <w:rPr/>
      </w:pPr>
      <w:r>
        <w:rPr>
          <w:rFonts w:cs="" w:ascii="Verdana" w:hAnsi="Verdana" w:cstheme="minorBidi"/>
          <w:color w:val="F79646" w:themeColor="accent6"/>
          <w:sz w:val="28"/>
          <w:szCs w:val="28"/>
        </w:rPr>
        <w:t>5.1.4. Método incluyendo las preguntas y respuestas</w:t>
      </w:r>
    </w:p>
    <w:tbl>
      <w:tblPr>
        <w:tblStyle w:val="Reetkatablice"/>
        <w:tblW w:w="9105" w:type="dxa"/>
        <w:jc w:val="left"/>
        <w:tblInd w:w="1555" w:type="dxa"/>
        <w:tblCellMar>
          <w:top w:w="0" w:type="dxa"/>
          <w:left w:w="108" w:type="dxa"/>
          <w:bottom w:w="0" w:type="dxa"/>
          <w:right w:w="108" w:type="dxa"/>
        </w:tblCellMar>
        <w:tblLook w:noVBand="1" w:val="04a0" w:noHBand="0" w:lastColumn="0" w:firstColumn="1" w:lastRow="0" w:firstRow="1"/>
      </w:tblPr>
      <w:tblGrid>
        <w:gridCol w:w="9105"/>
      </w:tblGrid>
      <w:tr>
        <w:trPr/>
        <w:tc>
          <w:tcPr>
            <w:tcW w:w="9105" w:type="dxa"/>
            <w:tcBorders/>
            <w:shd w:fill="auto" w:val="clear"/>
          </w:tcPr>
          <w:p>
            <w:pPr>
              <w:pStyle w:val="Normal"/>
              <w:spacing w:lineRule="auto" w:line="276"/>
              <w:rPr/>
            </w:pPr>
            <w:r>
              <w:rPr>
                <w:rFonts w:ascii="Verdana" w:hAnsi="Verdana"/>
                <w:b/>
                <w:bCs/>
                <w:iCs/>
              </w:rPr>
              <w:t>Comprueba tus conocimientos previos</w:t>
            </w:r>
          </w:p>
          <w:p>
            <w:pPr>
              <w:pStyle w:val="Normal"/>
              <w:spacing w:lineRule="auto" w:line="276"/>
              <w:rPr>
                <w:rFonts w:ascii="Verdana" w:hAnsi="Verdana"/>
                <w:b/>
                <w:b/>
                <w:bCs/>
                <w:iCs/>
              </w:rPr>
            </w:pPr>
            <w:r>
              <w:rPr>
                <w:rFonts w:ascii="Verdana" w:hAnsi="Verdana"/>
                <w:b/>
                <w:bCs/>
                <w:iCs/>
              </w:rPr>
            </w:r>
          </w:p>
          <w:p>
            <w:pPr>
              <w:pStyle w:val="Normal"/>
              <w:spacing w:lineRule="auto" w:line="276"/>
              <w:rPr>
                <w:b w:val="false"/>
                <w:b w:val="false"/>
                <w:bCs w:val="false"/>
              </w:rPr>
            </w:pPr>
            <w:r>
              <w:rPr>
                <w:rFonts w:ascii="Verdana" w:hAnsi="Verdana"/>
                <w:b w:val="false"/>
                <w:bCs w:val="false"/>
                <w:iCs/>
              </w:rPr>
              <w:t>Preguntas de verdadero o falso</w:t>
            </w:r>
          </w:p>
          <w:p>
            <w:pPr>
              <w:pStyle w:val="Normal"/>
              <w:spacing w:lineRule="auto" w:line="276"/>
              <w:rPr/>
            </w:pPr>
            <w:r>
              <w:rPr>
                <w:rFonts w:ascii="Verdana" w:hAnsi="Verdana"/>
              </w:rPr>
              <w:t>Todo ser vivo se convierte en un fósil cuando muere.</w:t>
              <w:tab/>
            </w:r>
            <w:r>
              <w:rPr>
                <w:rFonts w:ascii="Verdana" w:hAnsi="Verdana"/>
                <w:b/>
                <w:bCs/>
              </w:rPr>
              <w:t>V/F</w:t>
            </w:r>
          </w:p>
          <w:p>
            <w:pPr>
              <w:pStyle w:val="Normal"/>
              <w:spacing w:lineRule="auto" w:line="276"/>
              <w:rPr/>
            </w:pPr>
            <w:r>
              <w:rPr>
                <w:rFonts w:ascii="Verdana" w:hAnsi="Verdana"/>
              </w:rPr>
              <w:t>La paleontología es el estudio de los fósiles.</w:t>
              <w:tab/>
            </w:r>
            <w:r>
              <w:rPr>
                <w:rFonts w:ascii="Verdana" w:hAnsi="Verdana"/>
                <w:b/>
              </w:rPr>
              <w:t>V/F</w:t>
            </w:r>
          </w:p>
          <w:p>
            <w:pPr>
              <w:pStyle w:val="Normal"/>
              <w:spacing w:lineRule="auto" w:line="276"/>
              <w:rPr/>
            </w:pPr>
            <w:r>
              <w:rPr>
                <w:rFonts w:ascii="Verdana" w:hAnsi="Verdana"/>
              </w:rPr>
              <w:t>Los fósiles son los restos de seres que vivieron en un cierto periodo, y que se han transformado total o parcialmente en roca.</w:t>
              <w:tab/>
            </w:r>
            <w:r>
              <w:rPr>
                <w:rFonts w:ascii="Verdana" w:hAnsi="Verdana"/>
                <w:b/>
              </w:rPr>
              <w:t>V/F</w:t>
            </w:r>
          </w:p>
          <w:p>
            <w:pPr>
              <w:pStyle w:val="Normal"/>
              <w:spacing w:lineRule="auto" w:line="276"/>
              <w:rPr>
                <w:rFonts w:ascii="Verdana" w:hAnsi="Verdana" w:cs="Calibri" w:cstheme="minorHAnsi"/>
                <w:b/>
                <w:b/>
              </w:rPr>
            </w:pPr>
            <w:r>
              <w:rPr>
                <w:rFonts w:cs="Calibri" w:cstheme="minorHAnsi" w:ascii="Verdana" w:hAnsi="Verdana"/>
                <w:b/>
              </w:rPr>
            </w:r>
          </w:p>
          <w:p>
            <w:pPr>
              <w:pStyle w:val="Normal"/>
              <w:spacing w:lineRule="auto" w:line="276"/>
              <w:rPr>
                <w:rFonts w:ascii="Verdana" w:hAnsi="Verdana" w:cs="Calibri" w:cstheme="minorHAnsi"/>
                <w:b w:val="false"/>
                <w:b w:val="false"/>
                <w:bCs w:val="false"/>
              </w:rPr>
            </w:pPr>
            <w:r>
              <w:rPr>
                <w:rFonts w:cs="Calibri" w:ascii="Verdana" w:hAnsi="Verdana" w:cstheme="minorHAnsi"/>
                <w:b w:val="false"/>
                <w:bCs w:val="false"/>
              </w:rPr>
              <w:t>También se puede hacer un Kahoot u otro tipo de juego.</w:t>
            </w:r>
          </w:p>
          <w:p>
            <w:pPr>
              <w:pStyle w:val="Normal"/>
              <w:spacing w:lineRule="auto" w:line="276"/>
              <w:rPr>
                <w:rFonts w:ascii="Verdana" w:hAnsi="Verdana" w:cs="" w:cstheme="minorBidi"/>
                <w:b w:val="false"/>
                <w:b w:val="false"/>
                <w:bCs w:val="false"/>
              </w:rPr>
            </w:pPr>
            <w:r>
              <w:rPr>
                <w:rFonts w:cs="" w:cstheme="minorBidi" w:ascii="Verdana" w:hAnsi="Verdana"/>
                <w:b w:val="false"/>
                <w:bCs w:val="false"/>
              </w:rPr>
            </w:r>
          </w:p>
          <w:p>
            <w:pPr>
              <w:pStyle w:val="Normal"/>
              <w:spacing w:lineRule="auto" w:line="276"/>
              <w:rPr>
                <w:rFonts w:ascii="Verdana" w:hAnsi="Verdana" w:cs="Calibri" w:cstheme="minorHAnsi"/>
                <w:b/>
                <w:b/>
              </w:rPr>
            </w:pPr>
            <w:r>
              <w:rPr>
                <w:rFonts w:cs="Calibri" w:cstheme="minorHAnsi" w:ascii="Verdana" w:hAnsi="Verdana"/>
                <w:b/>
              </w:rPr>
            </w:r>
          </w:p>
          <w:p>
            <w:pPr>
              <w:pStyle w:val="Normal"/>
              <w:spacing w:lineRule="auto" w:line="276"/>
              <w:rPr/>
            </w:pPr>
            <w:r>
              <w:rPr>
                <w:rFonts w:ascii="Verdana" w:hAnsi="Verdana"/>
                <w:b/>
                <w:i/>
              </w:rPr>
              <w:t>Durante el experimento…</w:t>
            </w:r>
          </w:p>
          <w:p>
            <w:pPr>
              <w:pStyle w:val="Normal"/>
              <w:spacing w:lineRule="auto" w:line="276"/>
              <w:rPr/>
            </w:pPr>
            <w:r>
              <w:rPr>
                <w:rFonts w:ascii="Verdana" w:hAnsi="Verdana"/>
              </w:rPr>
              <w:t>Presta especial atención a los siguientes detalles:</w:t>
            </w:r>
          </w:p>
          <w:p>
            <w:pPr>
              <w:pStyle w:val="Normal"/>
              <w:widowControl/>
              <w:numPr>
                <w:ilvl w:val="0"/>
                <w:numId w:val="9"/>
              </w:numPr>
              <w:spacing w:lineRule="auto" w:line="276"/>
              <w:rPr/>
            </w:pPr>
            <w:r>
              <w:rPr>
                <w:rFonts w:ascii="Verdana" w:hAnsi="Verdana"/>
              </w:rPr>
              <w:t>Las diferencias en las huellas que dejan diferentes muestras.</w:t>
            </w:r>
          </w:p>
          <w:p>
            <w:pPr>
              <w:pStyle w:val="Normal"/>
              <w:widowControl/>
              <w:numPr>
                <w:ilvl w:val="0"/>
                <w:numId w:val="9"/>
              </w:numPr>
              <w:spacing w:lineRule="auto" w:line="276"/>
              <w:rPr/>
            </w:pPr>
            <w:r>
              <w:rPr>
                <w:rFonts w:ascii="Verdana" w:hAnsi="Verdana"/>
              </w:rPr>
              <w:t>No aplicar demasiada vaselina a las muestras, o las huellas que dejarán no serán nítidas.</w:t>
            </w:r>
          </w:p>
          <w:p>
            <w:pPr>
              <w:pStyle w:val="Normal"/>
              <w:widowControl/>
              <w:numPr>
                <w:ilvl w:val="0"/>
                <w:numId w:val="9"/>
              </w:numPr>
              <w:spacing w:lineRule="auto" w:line="276"/>
              <w:rPr/>
            </w:pPr>
            <w:bookmarkStart w:id="3" w:name="_Int_kknceIId"/>
            <w:r>
              <w:rPr>
                <w:rFonts w:ascii="Verdana" w:hAnsi="Verdana"/>
              </w:rPr>
              <w:t>N</w:t>
            </w:r>
            <w:bookmarkEnd w:id="3"/>
            <w:r>
              <w:rPr>
                <w:rFonts w:ascii="Verdana" w:hAnsi="Verdana"/>
              </w:rPr>
              <w:t>o eches todo el agua de golpe, ve removiendo poco a poco y mezclando.</w:t>
            </w:r>
          </w:p>
          <w:p>
            <w:pPr>
              <w:pStyle w:val="Normal"/>
              <w:widowControl/>
              <w:spacing w:lineRule="auto" w:line="276"/>
              <w:ind w:left="360" w:hanging="0"/>
              <w:rPr>
                <w:rFonts w:ascii="Verdana" w:hAnsi="Verdana"/>
              </w:rPr>
            </w:pPr>
            <w:r>
              <w:rPr>
                <w:rFonts w:ascii="Verdana" w:hAnsi="Verdana"/>
              </w:rPr>
            </w:r>
          </w:p>
          <w:p>
            <w:pPr>
              <w:pStyle w:val="Normal"/>
              <w:widowControl/>
              <w:spacing w:lineRule="auto" w:line="276"/>
              <w:rPr/>
            </w:pPr>
            <w:r>
              <w:rPr>
                <w:rFonts w:ascii="Verdana" w:hAnsi="Verdana"/>
                <w:b/>
                <w:lang w:val="en-GB"/>
              </w:rPr>
              <w:t xml:space="preserve">Actividad: </w:t>
            </w:r>
          </w:p>
          <w:p>
            <w:pPr>
              <w:pStyle w:val="Normal"/>
              <w:widowControl/>
              <w:spacing w:lineRule="auto" w:line="276"/>
              <w:rPr/>
            </w:pPr>
            <w:r>
              <w:rPr>
                <w:rFonts w:ascii="Verdana" w:hAnsi="Verdana"/>
                <w:lang w:val="en-GB"/>
              </w:rPr>
              <w:t>1. Vierte la escayola en polvo en un recipiente de plástico.</w:t>
            </w:r>
          </w:p>
          <w:p>
            <w:pPr>
              <w:pStyle w:val="Normal"/>
              <w:widowControl/>
              <w:spacing w:lineRule="auto" w:line="276"/>
              <w:rPr>
                <w:rFonts w:ascii="Verdana" w:hAnsi="Verdana"/>
              </w:rPr>
            </w:pPr>
            <w:r>
              <w:rPr/>
              <mc:AlternateContent>
                <mc:Choice Requires="wps">
                  <w:drawing>
                    <wp:inline distT="0" distB="0" distL="0" distR="0" wp14:anchorId="6367F2E2">
                      <wp:extent cx="1993900" cy="2164080"/>
                      <wp:effectExtent l="0" t="0" r="8890" b="0"/>
                      <wp:docPr id="11" name="Picture 2"/>
                      <a:graphic xmlns:a="http://schemas.openxmlformats.org/drawingml/2006/main">
                        <a:graphicData uri="http://schemas.openxmlformats.org/drawingml/2006/picture">
                          <pic:pic xmlns:pic="http://schemas.openxmlformats.org/drawingml/2006/picture">
                            <pic:nvPicPr>
                              <pic:cNvPr id="0" name="Picture 2" descr=""/>
                              <pic:cNvPicPr/>
                            </pic:nvPicPr>
                            <pic:blipFill>
                              <a:blip r:embed="rId19"/>
                              <a:stretch/>
                            </pic:blipFill>
                            <pic:spPr>
                              <a:xfrm>
                                <a:off x="0" y="0"/>
                                <a:ext cx="1993320" cy="2163600"/>
                              </a:xfrm>
                              <a:prstGeom prst="rect">
                                <a:avLst/>
                              </a:prstGeom>
                              <a:ln>
                                <a:noFill/>
                              </a:ln>
                              <a:effectLst>
                                <a:softEdge rad="112500"/>
                              </a:effectLst>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f" style="position:absolute;margin-left:0pt;margin-top:-170.4pt;width:156.9pt;height:170.3pt;mso-position-vertical:top" wp14:anchorId="6367F2E2" type="shapetype_75">
                      <v:imagedata r:id="rId19" o:detectmouseclick="t"/>
                      <w10:wrap type="none"/>
                      <v:stroke color="#3465a4" joinstyle="round" endcap="flat"/>
                    </v:shape>
                  </w:pict>
                </mc:Fallback>
              </mc:AlternateContent>
            </w:r>
          </w:p>
          <w:p>
            <w:pPr>
              <w:pStyle w:val="Normal"/>
              <w:widowControl/>
              <w:spacing w:lineRule="auto" w:line="276"/>
              <w:rPr>
                <w:rFonts w:ascii="Verdana" w:hAnsi="Verdana"/>
                <w:lang w:val="en-GB"/>
              </w:rPr>
            </w:pPr>
            <w:r>
              <w:rPr>
                <w:rFonts w:ascii="Verdana" w:hAnsi="Verdana"/>
                <w:lang w:val="en-GB"/>
              </w:rPr>
            </w:r>
          </w:p>
          <w:p>
            <w:pPr>
              <w:pStyle w:val="Normal"/>
              <w:widowControl/>
              <w:spacing w:lineRule="auto" w:line="276"/>
              <w:rPr/>
            </w:pPr>
            <w:r>
              <w:rPr>
                <w:rFonts w:ascii="Verdana" w:hAnsi="Verdana"/>
                <w:lang w:val="en-GB"/>
              </w:rPr>
              <w:t>2. Añade agua para crear una textura similar al lodo.</w:t>
            </w:r>
          </w:p>
          <w:p>
            <w:pPr>
              <w:pStyle w:val="Normal"/>
              <w:widowControl/>
              <w:spacing w:lineRule="auto" w:line="276"/>
              <w:rPr>
                <w:rFonts w:ascii="Verdana" w:hAnsi="Verdana"/>
              </w:rPr>
            </w:pPr>
            <w:r>
              <w:rPr/>
              <mc:AlternateContent>
                <mc:Choice Requires="wps">
                  <w:drawing>
                    <wp:inline distT="0" distB="0" distL="0" distR="0" wp14:anchorId="46D33B99">
                      <wp:extent cx="2011680" cy="2157730"/>
                      <wp:effectExtent l="0" t="0" r="0" b="0"/>
                      <wp:docPr id="12" name="Picture 12"/>
                      <a:graphic xmlns:a="http://schemas.openxmlformats.org/drawingml/2006/main">
                        <a:graphicData uri="http://schemas.openxmlformats.org/drawingml/2006/picture">
                          <pic:pic xmlns:pic="http://schemas.openxmlformats.org/drawingml/2006/picture">
                            <pic:nvPicPr>
                              <pic:cNvPr id="1" name="Picture 12" descr=""/>
                              <pic:cNvPicPr/>
                            </pic:nvPicPr>
                            <pic:blipFill>
                              <a:blip r:embed="rId20"/>
                              <a:stretch/>
                            </pic:blipFill>
                            <pic:spPr>
                              <a:xfrm>
                                <a:off x="0" y="0"/>
                                <a:ext cx="2010960" cy="2157120"/>
                              </a:xfrm>
                              <a:prstGeom prst="rect">
                                <a:avLst/>
                              </a:prstGeom>
                              <a:ln>
                                <a:noFill/>
                              </a:ln>
                              <a:effectLst>
                                <a:softEdge rad="112500"/>
                              </a:effectLst>
                            </pic:spPr>
                          </pic:pic>
                        </a:graphicData>
                      </a:graphic>
                    </wp:inline>
                  </w:drawing>
                </mc:Choice>
                <mc:Fallback>
                  <w:pict>
                    <v:shape id="shape_0" ID="Picture 12" stroked="f" style="position:absolute;margin-left:0pt;margin-top:-169.9pt;width:158.3pt;height:169.8pt;mso-position-vertical:top" wp14:anchorId="46D33B99" type="shapetype_75">
                      <v:imagedata r:id="rId20" o:detectmouseclick="t"/>
                      <w10:wrap type="none"/>
                      <v:stroke color="#3465a4" joinstyle="round" endcap="flat"/>
                    </v:shape>
                  </w:pict>
                </mc:Fallback>
              </mc:AlternateContent>
            </w:r>
          </w:p>
          <w:p>
            <w:pPr>
              <w:pStyle w:val="Normal"/>
              <w:widowControl/>
              <w:spacing w:lineRule="auto" w:line="276"/>
              <w:rPr>
                <w:rFonts w:ascii="Verdana" w:hAnsi="Verdana"/>
                <w:lang w:val="sr-Latn-RS"/>
              </w:rPr>
            </w:pPr>
            <w:r>
              <w:rPr>
                <w:rFonts w:ascii="Verdana" w:hAnsi="Verdana"/>
                <w:lang w:val="sr-Latn-RS"/>
              </w:rPr>
            </w:r>
          </w:p>
          <w:p>
            <w:pPr>
              <w:pStyle w:val="Normal"/>
              <w:widowControl/>
              <w:spacing w:lineRule="auto" w:line="276"/>
              <w:rPr/>
            </w:pPr>
            <w:r>
              <w:rPr>
                <w:rFonts w:ascii="Verdana" w:hAnsi="Verdana"/>
                <w:lang w:val="sr-Latn-RS"/>
              </w:rPr>
              <w:t>3. Sumerge las conchas y otros restos, previamente untados con un poco de vaselina.</w:t>
            </w:r>
          </w:p>
          <w:p>
            <w:pPr>
              <w:pStyle w:val="Normal"/>
              <w:widowControl/>
              <w:spacing w:lineRule="auto" w:line="276"/>
              <w:rPr>
                <w:rFonts w:ascii="Verdana" w:hAnsi="Verdana"/>
                <w:lang w:val="hr-HR"/>
              </w:rPr>
            </w:pPr>
            <w:r>
              <w:rPr/>
              <mc:AlternateContent>
                <mc:Choice Requires="wps">
                  <w:drawing>
                    <wp:inline distT="0" distB="0" distL="0" distR="0" wp14:anchorId="57BE798C">
                      <wp:extent cx="1815465" cy="2354580"/>
                      <wp:effectExtent l="0" t="0" r="0" b="0"/>
                      <wp:docPr id="13" name="Picture 14"/>
                      <a:graphic xmlns:a="http://schemas.openxmlformats.org/drawingml/2006/main">
                        <a:graphicData uri="http://schemas.openxmlformats.org/drawingml/2006/picture">
                          <pic:pic xmlns:pic="http://schemas.openxmlformats.org/drawingml/2006/picture">
                            <pic:nvPicPr>
                              <pic:cNvPr id="2" name="Picture 14" descr=""/>
                              <pic:cNvPicPr/>
                            </pic:nvPicPr>
                            <pic:blipFill>
                              <a:blip r:embed="rId21"/>
                              <a:stretch/>
                            </pic:blipFill>
                            <pic:spPr>
                              <a:xfrm>
                                <a:off x="0" y="0"/>
                                <a:ext cx="1814760" cy="2354040"/>
                              </a:xfrm>
                              <a:prstGeom prst="rect">
                                <a:avLst/>
                              </a:prstGeom>
                              <a:ln>
                                <a:noFill/>
                              </a:ln>
                              <a:effectLst>
                                <a:softEdge rad="112500"/>
                              </a:effectLst>
                            </pic:spPr>
                          </pic:pic>
                        </a:graphicData>
                      </a:graphic>
                    </wp:inline>
                  </w:drawing>
                </mc:Choice>
                <mc:Fallback>
                  <w:pict>
                    <v:shape id="shape_0" ID="Picture 14" stroked="f" style="position:absolute;margin-left:0pt;margin-top:-185.4pt;width:142.85pt;height:185.3pt;mso-position-vertical:top" wp14:anchorId="57BE798C" type="shapetype_75">
                      <v:imagedata r:id="rId21" o:detectmouseclick="t"/>
                      <w10:wrap type="none"/>
                      <v:stroke color="#3465a4" joinstyle="round" endcap="flat"/>
                    </v:shape>
                  </w:pict>
                </mc:Fallback>
              </mc:AlternateContent>
            </w:r>
          </w:p>
          <w:p>
            <w:pPr>
              <w:pStyle w:val="Normal"/>
              <w:widowControl/>
              <w:spacing w:lineRule="auto" w:line="276"/>
              <w:rPr/>
            </w:pPr>
            <w:r>
              <w:rPr>
                <w:rFonts w:ascii="Verdana" w:hAnsi="Verdana"/>
                <w:lang w:val="sr-Latn-RS"/>
              </w:rPr>
              <w:t>4. Esparce un poco de arena sobre los restos.</w:t>
            </w:r>
          </w:p>
          <w:p>
            <w:pPr>
              <w:pStyle w:val="Normal"/>
              <w:widowControl/>
              <w:spacing w:lineRule="auto" w:line="276"/>
              <w:rPr/>
            </w:pPr>
            <w:r>
              <w:rPr>
                <w:rFonts w:ascii="Verdana" w:hAnsi="Verdana"/>
              </w:rPr>
              <w:t>5. Espera paraque se endurezca el “suelo marino” (~5 minutos).</w:t>
            </w:r>
          </w:p>
          <w:p>
            <w:pPr>
              <w:pStyle w:val="Heading1"/>
              <w:spacing w:lineRule="auto" w:line="276" w:before="0" w:after="0"/>
              <w:ind w:left="0" w:hanging="0"/>
              <w:rPr/>
            </w:pPr>
            <w:r>
              <w:rPr>
                <w:rFonts w:cs="" w:ascii="Verdana" w:hAnsi="Verdana" w:cstheme="minorBidi"/>
                <w:b w:val="false"/>
                <w:bCs w:val="false"/>
                <w:sz w:val="22"/>
                <w:szCs w:val="22"/>
                <w:lang w:val="sr-Latn-RS"/>
              </w:rPr>
              <w:t>6. Barre con el pincel los „sedimentos“ superiores.</w:t>
            </w:r>
          </w:p>
          <w:p>
            <w:pPr>
              <w:pStyle w:val="Heading1"/>
              <w:spacing w:lineRule="auto" w:line="276" w:before="0" w:after="0"/>
              <w:ind w:left="0" w:hanging="0"/>
              <w:rPr/>
            </w:pPr>
            <w:r>
              <w:rPr>
                <w:rFonts w:cs="Calibri" w:ascii="Verdana" w:hAnsi="Verdana" w:cstheme="minorHAnsi"/>
                <w:b w:val="false"/>
                <w:sz w:val="22"/>
                <w:szCs w:val="22"/>
                <w:lang w:val="sr-Latn-RS"/>
              </w:rPr>
              <w:t>7. Retira con cuidado los moldes.</w:t>
            </w:r>
          </w:p>
          <w:p>
            <w:pPr>
              <w:pStyle w:val="Heading1"/>
              <w:spacing w:lineRule="auto" w:line="276" w:before="0" w:after="0"/>
              <w:ind w:left="0" w:hanging="0"/>
              <w:rPr/>
            </w:pPr>
            <w:r>
              <w:rPr>
                <w:rFonts w:cs="Calibri" w:ascii="Verdana" w:hAnsi="Verdana" w:cstheme="minorHAnsi"/>
                <w:b w:val="false"/>
                <w:sz w:val="22"/>
                <w:szCs w:val="22"/>
                <w:lang w:val="sr-Latn-RS"/>
              </w:rPr>
              <w:t>8. Extrae la escayola del recipiente.</w:t>
            </w:r>
          </w:p>
          <w:p>
            <w:pPr>
              <w:pStyle w:val="Heading1"/>
              <w:spacing w:lineRule="auto" w:line="276" w:before="0" w:after="0"/>
              <w:ind w:left="0" w:hanging="0"/>
              <w:rPr>
                <w:rFonts w:ascii="Verdana" w:hAnsi="Verdana" w:cs="Calibri" w:cstheme="minorHAnsi"/>
                <w:b w:val="false"/>
                <w:b w:val="false"/>
                <w:sz w:val="22"/>
                <w:szCs w:val="22"/>
                <w:lang w:val="hr-HR"/>
              </w:rPr>
            </w:pPr>
            <w:r>
              <w:rPr/>
              <mc:AlternateContent>
                <mc:Choice Requires="wps">
                  <w:drawing>
                    <wp:inline distT="0" distB="0" distL="0" distR="0" wp14:anchorId="477821F1">
                      <wp:extent cx="1309370" cy="2326005"/>
                      <wp:effectExtent l="0" t="0" r="6985" b="0"/>
                      <wp:docPr id="14" name="Picture 9"/>
                      <a:graphic xmlns:a="http://schemas.openxmlformats.org/drawingml/2006/main">
                        <a:graphicData uri="http://schemas.openxmlformats.org/drawingml/2006/picture">
                          <pic:pic xmlns:pic="http://schemas.openxmlformats.org/drawingml/2006/picture">
                            <pic:nvPicPr>
                              <pic:cNvPr id="3" name="Picture 9" descr=""/>
                              <pic:cNvPicPr/>
                            </pic:nvPicPr>
                            <pic:blipFill>
                              <a:blip r:embed="rId22"/>
                              <a:stretch/>
                            </pic:blipFill>
                            <pic:spPr>
                              <a:xfrm>
                                <a:off x="0" y="0"/>
                                <a:ext cx="1308600" cy="2325240"/>
                              </a:xfrm>
                              <a:prstGeom prst="rect">
                                <a:avLst/>
                              </a:prstGeom>
                              <a:ln>
                                <a:noFill/>
                              </a:ln>
                              <a:effectLst>
                                <a:softEdge rad="112500"/>
                              </a:effectLst>
                            </pic:spPr>
                          </pic:pic>
                        </a:graphicData>
                      </a:graphic>
                    </wp:inline>
                  </w:drawing>
                </mc:Choice>
                <mc:Fallback>
                  <w:pict>
                    <v:shape id="shape_0" ID="Picture 9" stroked="f" style="position:absolute;margin-left:0pt;margin-top:-183.15pt;width:103pt;height:183.05pt;mso-position-vertical:top" wp14:anchorId="477821F1" type="shapetype_75">
                      <v:imagedata r:id="rId22" o:detectmouseclick="t"/>
                      <w10:wrap type="none"/>
                      <v:stroke color="#3465a4" joinstyle="round" endcap="flat"/>
                    </v:shape>
                  </w:pict>
                </mc:Fallback>
              </mc:AlternateContent>
            </w:r>
            <w:r>
              <w:rPr>
                <w:rFonts w:cs="Calibri" w:ascii="Verdana" w:hAnsi="Verdana" w:cstheme="minorHAnsi"/>
                <w:b w:val="false"/>
                <w:sz w:val="22"/>
                <w:szCs w:val="22"/>
                <w:lang w:val="hr-HR"/>
              </w:rPr>
              <w:t xml:space="preserve">     </w:t>
            </w:r>
            <w:r>
              <w:rPr>
                <w:rFonts w:cs="Calibri" w:ascii="Verdana" w:hAnsi="Verdana" w:cstheme="minorHAnsi"/>
                <w:b w:val="false"/>
                <w:sz w:val="22"/>
                <w:szCs w:val="22"/>
                <w:lang w:val="hr-HR"/>
              </w:rPr>
              <w:tab/>
            </w:r>
            <w:r>
              <w:rPr/>
              <mc:AlternateContent>
                <mc:Choice Requires="wps">
                  <w:drawing>
                    <wp:inline distT="0" distB="0" distL="0" distR="0" wp14:anchorId="2A9DD044">
                      <wp:extent cx="1309370" cy="2326005"/>
                      <wp:effectExtent l="0" t="0" r="6985" b="0"/>
                      <wp:docPr id="15" name="Picture 11"/>
                      <a:graphic xmlns:a="http://schemas.openxmlformats.org/drawingml/2006/main">
                        <a:graphicData uri="http://schemas.openxmlformats.org/drawingml/2006/picture">
                          <pic:pic xmlns:pic="http://schemas.openxmlformats.org/drawingml/2006/picture">
                            <pic:nvPicPr>
                              <pic:cNvPr id="4" name="Picture 11" descr=""/>
                              <pic:cNvPicPr/>
                            </pic:nvPicPr>
                            <pic:blipFill>
                              <a:blip r:embed="rId23"/>
                              <a:stretch/>
                            </pic:blipFill>
                            <pic:spPr>
                              <a:xfrm>
                                <a:off x="0" y="0"/>
                                <a:ext cx="1308600" cy="2325240"/>
                              </a:xfrm>
                              <a:prstGeom prst="rect">
                                <a:avLst/>
                              </a:prstGeom>
                              <a:ln>
                                <a:noFill/>
                              </a:ln>
                              <a:effectLst>
                                <a:softEdge rad="112500"/>
                              </a:effectLst>
                            </pic:spPr>
                          </pic:pic>
                        </a:graphicData>
                      </a:graphic>
                    </wp:inline>
                  </w:drawing>
                </mc:Choice>
                <mc:Fallback>
                  <w:pict>
                    <v:shape id="shape_0" ID="Picture 11" stroked="f" style="position:absolute;margin-left:0pt;margin-top:-183.15pt;width:103pt;height:183.05pt;mso-position-vertical:top" wp14:anchorId="2A9DD044" type="shapetype_75">
                      <v:imagedata r:id="rId23" o:detectmouseclick="t"/>
                      <w10:wrap type="none"/>
                      <v:stroke color="#3465a4" joinstyle="round" endcap="flat"/>
                    </v:shape>
                  </w:pict>
                </mc:Fallback>
              </mc:AlternateContent>
            </w:r>
            <w:r>
              <w:rPr>
                <w:rFonts w:cs="Calibri" w:ascii="Verdana" w:hAnsi="Verdana" w:cstheme="minorHAnsi"/>
                <w:b w:val="false"/>
                <w:sz w:val="22"/>
                <w:szCs w:val="22"/>
                <w:lang w:val="hr-HR"/>
              </w:rPr>
              <w:tab/>
              <w:t xml:space="preserve">     </w:t>
            </w:r>
            <w:r>
              <w:rPr/>
              <mc:AlternateContent>
                <mc:Choice Requires="wps">
                  <w:drawing>
                    <wp:inline distT="0" distB="0" distL="0" distR="0" wp14:anchorId="016CD21C">
                      <wp:extent cx="1460500" cy="2316480"/>
                      <wp:effectExtent l="0" t="0" r="8255" b="0"/>
                      <wp:docPr id="16" name="Picture 13"/>
                      <a:graphic xmlns:a="http://schemas.openxmlformats.org/drawingml/2006/main">
                        <a:graphicData uri="http://schemas.openxmlformats.org/drawingml/2006/picture">
                          <pic:pic xmlns:pic="http://schemas.openxmlformats.org/drawingml/2006/picture">
                            <pic:nvPicPr>
                              <pic:cNvPr id="5" name="Picture 13" descr=""/>
                              <pic:cNvPicPr/>
                            </pic:nvPicPr>
                            <pic:blipFill>
                              <a:blip r:embed="rId24"/>
                              <a:stretch/>
                            </pic:blipFill>
                            <pic:spPr>
                              <a:xfrm>
                                <a:off x="0" y="0"/>
                                <a:ext cx="1459800" cy="2315880"/>
                              </a:xfrm>
                              <a:prstGeom prst="rect">
                                <a:avLst/>
                              </a:prstGeom>
                              <a:ln>
                                <a:noFill/>
                              </a:ln>
                              <a:effectLst>
                                <a:softEdge rad="112500"/>
                              </a:effectLst>
                            </pic:spPr>
                          </pic:pic>
                        </a:graphicData>
                      </a:graphic>
                    </wp:inline>
                  </w:drawing>
                </mc:Choice>
                <mc:Fallback>
                  <w:pict>
                    <v:shape id="shape_0" ID="Picture 13" stroked="f" style="position:absolute;margin-left:0pt;margin-top:-182.4pt;width:114.9pt;height:182.3pt;mso-position-vertical:top" wp14:anchorId="016CD21C" type="shapetype_75">
                      <v:imagedata r:id="rId24" o:detectmouseclick="t"/>
                      <w10:wrap type="none"/>
                      <v:stroke color="#3465a4" joinstyle="round" endcap="flat"/>
                    </v:shape>
                  </w:pict>
                </mc:Fallback>
              </mc:AlternateContent>
            </w:r>
          </w:p>
        </w:tc>
      </w:tr>
    </w:tbl>
    <w:p>
      <w:pPr>
        <w:pStyle w:val="Heading1"/>
        <w:spacing w:before="22" w:after="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spacing w:before="22" w:after="0"/>
        <w:ind w:left="920" w:hanging="0"/>
        <w:rPr/>
      </w:pPr>
      <w:r>
        <w:rPr>
          <w:rFonts w:cs="" w:ascii="Verdana" w:hAnsi="Verdana" w:cstheme="minorBidi"/>
          <w:color w:val="F79646" w:themeColor="accent6"/>
          <w:sz w:val="28"/>
          <w:szCs w:val="28"/>
        </w:rPr>
        <w:t>5.1.5. Discusión y conclusiones</w:t>
      </w:r>
    </w:p>
    <w:tbl>
      <w:tblPr>
        <w:tblStyle w:val="Reetkatablice"/>
        <w:tblW w:w="9105" w:type="dxa"/>
        <w:jc w:val="left"/>
        <w:tblInd w:w="1555" w:type="dxa"/>
        <w:tblCellMar>
          <w:top w:w="0" w:type="dxa"/>
          <w:left w:w="108" w:type="dxa"/>
          <w:bottom w:w="0" w:type="dxa"/>
          <w:right w:w="108" w:type="dxa"/>
        </w:tblCellMar>
        <w:tblLook w:noVBand="1" w:val="04a0" w:noHBand="0" w:lastColumn="0" w:firstColumn="1" w:lastRow="0" w:firstRow="1"/>
      </w:tblPr>
      <w:tblGrid>
        <w:gridCol w:w="9105"/>
      </w:tblGrid>
      <w:tr>
        <w:trPr/>
        <w:tc>
          <w:tcPr>
            <w:tcW w:w="9105" w:type="dxa"/>
            <w:tcBorders/>
            <w:shd w:fill="auto" w:val="clear"/>
          </w:tcPr>
          <w:p>
            <w:pPr>
              <w:pStyle w:val="Normal"/>
              <w:spacing w:lineRule="auto" w:line="276"/>
              <w:ind w:right="605" w:hanging="0"/>
              <w:rPr/>
            </w:pPr>
            <w:r>
              <w:rPr>
                <w:rFonts w:cs="Calibri" w:ascii="Verdana" w:hAnsi="Verdana" w:cstheme="minorHAnsi"/>
                <w:b/>
              </w:rPr>
              <w:t xml:space="preserve">Preguntas/instrucciones a los alumnos: </w:t>
            </w:r>
          </w:p>
          <w:p>
            <w:pPr>
              <w:pStyle w:val="Normal"/>
              <w:spacing w:lineRule="auto" w:line="276"/>
              <w:rPr>
                <w:rFonts w:ascii="Verdana" w:hAnsi="Verdana"/>
              </w:rPr>
            </w:pPr>
            <w:r>
              <w:rPr>
                <w:rFonts w:ascii="Verdana" w:hAnsi="Verdana"/>
              </w:rPr>
            </w:r>
          </w:p>
          <w:p>
            <w:pPr>
              <w:pStyle w:val="Normal"/>
              <w:widowControl/>
              <w:spacing w:lineRule="auto" w:line="276"/>
              <w:rPr/>
            </w:pPr>
            <w:r>
              <w:rPr>
                <w:rFonts w:ascii="Verdana" w:hAnsi="Verdana"/>
              </w:rPr>
              <w:t>1. Hemos realizado una simulación del proceso de fosilización. Conecta cada elemento de nuestro experimento con su pareja en la vida real:</w:t>
            </w:r>
          </w:p>
          <w:p>
            <w:pPr>
              <w:pStyle w:val="Normal"/>
              <w:widowControl/>
              <w:spacing w:lineRule="auto" w:line="276"/>
              <w:rPr>
                <w:rFonts w:ascii="Verdana" w:hAnsi="Verdana"/>
              </w:rPr>
            </w:pPr>
            <w:r>
              <w:rPr>
                <w:rFonts w:ascii="Verdana" w:hAnsi="Verdana"/>
              </w:rPr>
            </w:r>
          </w:p>
          <w:p>
            <w:pPr>
              <w:pStyle w:val="Normal"/>
              <w:spacing w:lineRule="auto" w:line="276"/>
              <w:ind w:left="720" w:hanging="0"/>
              <w:rPr/>
            </w:pPr>
            <w:r>
              <w:rPr>
                <w:rFonts w:ascii="Verdana" w:hAnsi="Verdana"/>
                <w:i/>
              </w:rPr>
              <w:t>escayola</w:t>
              <w:tab/>
              <w:tab/>
              <w:tab/>
              <w:tab/>
              <w:t>fósiles</w:t>
            </w:r>
          </w:p>
          <w:p>
            <w:pPr>
              <w:pStyle w:val="Normal"/>
              <w:spacing w:lineRule="auto" w:line="276"/>
              <w:ind w:left="720" w:hanging="0"/>
              <w:rPr/>
            </w:pPr>
            <w:r>
              <w:rPr>
                <w:rFonts w:ascii="Verdana" w:hAnsi="Verdana"/>
                <w:i/>
              </w:rPr>
              <w:t>arena</w:t>
              <w:tab/>
              <w:tab/>
              <w:tab/>
              <w:tab/>
              <w:t>sedimentos</w:t>
            </w:r>
          </w:p>
          <w:p>
            <w:pPr>
              <w:pStyle w:val="Normal"/>
              <w:spacing w:lineRule="auto" w:line="276"/>
              <w:ind w:left="720" w:hanging="0"/>
              <w:rPr/>
            </w:pPr>
            <w:r>
              <w:rPr>
                <w:rFonts w:ascii="Verdana" w:hAnsi="Verdana"/>
                <w:i/>
              </w:rPr>
              <w:t>conchas</w:t>
              <w:tab/>
              <w:tab/>
              <w:tab/>
              <w:t>fondo marino</w:t>
            </w:r>
          </w:p>
          <w:p>
            <w:pPr>
              <w:pStyle w:val="Normal"/>
              <w:spacing w:lineRule="auto" w:line="276"/>
              <w:rPr>
                <w:rFonts w:ascii="Verdana" w:hAnsi="Verdana"/>
              </w:rPr>
            </w:pPr>
            <w:r>
              <w:rPr>
                <w:rFonts w:ascii="Verdana" w:hAnsi="Verdana"/>
              </w:rPr>
            </w:r>
          </w:p>
          <w:p>
            <w:pPr>
              <w:pStyle w:val="Normal"/>
              <w:widowControl/>
              <w:spacing w:lineRule="auto" w:line="276"/>
              <w:rPr/>
            </w:pPr>
            <w:r>
              <w:rPr>
                <w:rFonts w:ascii="Verdana" w:hAnsi="Verdana"/>
              </w:rPr>
              <w:t xml:space="preserve">2. Compara las huellas </w:t>
            </w:r>
          </w:p>
          <w:p>
            <w:pPr>
              <w:pStyle w:val="Normal"/>
              <w:widowControl/>
              <w:spacing w:lineRule="auto" w:line="276"/>
              <w:rPr/>
            </w:pPr>
            <w:r>
              <w:rPr>
                <w:rFonts w:ascii="Verdana" w:hAnsi="Verdana"/>
              </w:rPr>
              <w:t>2.1. ¿Cómo afecta el aspecto de la muestra al tipo de huella o marca que deja?</w:t>
            </w:r>
          </w:p>
          <w:p>
            <w:pPr>
              <w:pStyle w:val="Normal"/>
              <w:spacing w:lineRule="auto" w:line="276"/>
              <w:rPr/>
            </w:pPr>
            <w:r>
              <w:rPr>
                <w:rFonts w:ascii="Verdana" w:hAnsi="Verdana"/>
                <w:lang w:val="en-GB"/>
              </w:rPr>
              <w:t>2.2. ¿Por qué algunas muestras dejan mejores huellas que otras?</w:t>
            </w:r>
          </w:p>
          <w:p>
            <w:pPr>
              <w:pStyle w:val="Normal"/>
              <w:widowControl/>
              <w:spacing w:lineRule="auto" w:line="276"/>
              <w:rPr>
                <w:rFonts w:ascii="Verdana" w:hAnsi="Verdana"/>
              </w:rPr>
            </w:pPr>
            <w:r>
              <w:rPr>
                <w:rFonts w:ascii="Verdana" w:hAnsi="Verdana"/>
              </w:rPr>
            </w:r>
          </w:p>
          <w:p>
            <w:pPr>
              <w:pStyle w:val="Normal"/>
              <w:widowControl/>
              <w:spacing w:lineRule="auto" w:line="276"/>
              <w:rPr/>
            </w:pPr>
            <w:r>
              <w:rPr>
                <w:rFonts w:ascii="Verdana" w:hAnsi="Verdana"/>
              </w:rPr>
              <w:t>3. ¿Cómo ocurre la fosilización?</w:t>
            </w:r>
          </w:p>
          <w:p>
            <w:pPr>
              <w:pStyle w:val="Normal"/>
              <w:widowControl/>
              <w:spacing w:lineRule="auto" w:line="276"/>
              <w:rPr>
                <w:rFonts w:ascii="Verdana" w:hAnsi="Verdana"/>
              </w:rPr>
            </w:pPr>
            <w:r>
              <w:rPr>
                <w:rFonts w:ascii="Verdana" w:hAnsi="Verdana"/>
              </w:rPr>
            </w:r>
          </w:p>
          <w:p>
            <w:pPr>
              <w:pStyle w:val="Normal"/>
              <w:widowControl/>
              <w:spacing w:lineRule="auto" w:line="276"/>
              <w:rPr/>
            </w:pPr>
            <w:r>
              <w:rPr>
                <w:rFonts w:ascii="Verdana" w:hAnsi="Verdana"/>
              </w:rPr>
              <w:t>4. ¿Por qué no todo resto orgánico se convierte en un fósil?</w:t>
            </w:r>
          </w:p>
          <w:p>
            <w:pPr>
              <w:pStyle w:val="Normal"/>
              <w:spacing w:lineRule="auto" w:line="276"/>
              <w:rPr>
                <w:rFonts w:ascii="Verdana" w:hAnsi="Verdana"/>
                <w:color w:val="000000"/>
              </w:rPr>
            </w:pPr>
            <w:r>
              <w:rPr>
                <w:rFonts w:ascii="Verdana" w:hAnsi="Verdana"/>
                <w:color w:val="000000"/>
              </w:rPr>
            </w:r>
          </w:p>
          <w:p>
            <w:pPr>
              <w:pStyle w:val="Normal"/>
              <w:spacing w:lineRule="auto" w:line="276"/>
              <w:rPr/>
            </w:pPr>
            <w:r>
              <w:rPr>
                <w:rFonts w:ascii="Verdana" w:hAnsi="Verdana"/>
                <w:b/>
              </w:rPr>
              <w:t>Finalmente, algunos datos curiosos</w:t>
            </w:r>
          </w:p>
          <w:p>
            <w:pPr>
              <w:pStyle w:val="Normal"/>
              <w:widowControl/>
              <w:numPr>
                <w:ilvl w:val="0"/>
                <w:numId w:val="10"/>
              </w:numPr>
              <w:rPr/>
            </w:pPr>
            <w:r>
              <w:rPr>
                <w:rFonts w:ascii="Verdana" w:hAnsi="Verdana"/>
              </w:rPr>
              <w:t>El proceso de fosilización es en realidad muy raro, pero se han encontrado fósiles en todos los continentes de la Tierra.</w:t>
            </w:r>
          </w:p>
          <w:p>
            <w:pPr>
              <w:pStyle w:val="Normal"/>
              <w:widowControl/>
              <w:numPr>
                <w:ilvl w:val="0"/>
                <w:numId w:val="10"/>
              </w:numPr>
              <w:rPr/>
            </w:pPr>
            <w:r>
              <w:rPr>
                <w:rFonts w:ascii="Verdana" w:hAnsi="Verdana"/>
              </w:rPr>
              <w:t>¡También existen fósiles de la caca (heces)!</w:t>
            </w:r>
          </w:p>
          <w:p>
            <w:pPr>
              <w:pStyle w:val="Normal"/>
              <w:widowControl/>
              <w:numPr>
                <w:ilvl w:val="0"/>
                <w:numId w:val="10"/>
              </w:numPr>
              <w:rPr/>
            </w:pPr>
            <w:r>
              <w:rPr>
                <w:rFonts w:ascii="Verdana" w:hAnsi="Verdana"/>
              </w:rPr>
              <w:t>Los paleontólogos son científicos que estudian los fósiles.</w:t>
            </w:r>
          </w:p>
          <w:p>
            <w:pPr>
              <w:pStyle w:val="Normal"/>
              <w:widowControl/>
              <w:numPr>
                <w:ilvl w:val="0"/>
                <w:numId w:val="10"/>
              </w:numPr>
              <w:rPr/>
            </w:pPr>
            <w:r>
              <w:rPr>
                <w:rFonts w:ascii="Verdana" w:hAnsi="Verdana"/>
              </w:rPr>
              <w:t>El juego de Pokemon tiene 26 Pokemons fósiles, incluyendo su evolución.</w:t>
            </w:r>
          </w:p>
          <w:p>
            <w:pPr>
              <w:pStyle w:val="Normal"/>
              <w:spacing w:lineRule="auto" w:line="276"/>
              <w:rPr>
                <w:rFonts w:ascii="Verdana" w:hAnsi="Verdana"/>
                <w:b/>
                <w:b/>
                <w:i/>
                <w:i/>
              </w:rPr>
            </w:pPr>
            <w:r>
              <w:rPr>
                <w:rFonts w:ascii="Verdana" w:hAnsi="Verdana"/>
                <w:b/>
                <w:i/>
              </w:rPr>
            </w:r>
          </w:p>
          <w:p>
            <w:pPr>
              <w:pStyle w:val="Normal"/>
              <w:spacing w:lineRule="auto" w:line="276"/>
              <w:rPr/>
            </w:pPr>
            <w:r>
              <w:rPr/>
              <w:drawing>
                <wp:inline distT="0" distB="0" distL="0" distR="0">
                  <wp:extent cx="1181100" cy="1181100"/>
                  <wp:effectExtent l="0" t="0" r="0" b="0"/>
                  <wp:docPr id="17" name="Slika 18" descr="File:Ammonite fossils, Tellus Science 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8" descr="File:Ammonite fossils, Tellus Science Museum.jpg"/>
                          <pic:cNvPicPr>
                            <a:picLocks noChangeAspect="1" noChangeArrowheads="1"/>
                          </pic:cNvPicPr>
                        </pic:nvPicPr>
                        <pic:blipFill>
                          <a:blip r:embed="rId25"/>
                          <a:stretch>
                            <a:fillRect/>
                          </a:stretch>
                        </pic:blipFill>
                        <pic:spPr bwMode="auto">
                          <a:xfrm>
                            <a:off x="0" y="0"/>
                            <a:ext cx="1181100" cy="1181100"/>
                          </a:xfrm>
                          <a:prstGeom prst="rect">
                            <a:avLst/>
                          </a:prstGeom>
                        </pic:spPr>
                      </pic:pic>
                    </a:graphicData>
                  </a:graphic>
                </wp:inline>
              </w:drawing>
            </w:r>
            <w:r>
              <w:rPr>
                <w:rFonts w:ascii="Verdana" w:hAnsi="Verdana"/>
              </w:rPr>
              <w:t xml:space="preserve"> </w:t>
            </w:r>
            <w:r>
              <w:rPr>
                <w:rFonts w:ascii="Verdana" w:hAnsi="Verdana"/>
                <w:sz w:val="16"/>
              </w:rPr>
              <w:t xml:space="preserve">Source: </w:t>
            </w:r>
            <w:hyperlink r:id="rId26">
              <w:r>
                <w:rPr>
                  <w:rStyle w:val="InternetLink"/>
                  <w:rFonts w:ascii="Verdana" w:hAnsi="Verdana"/>
                  <w:sz w:val="16"/>
                </w:rPr>
                <w:t>https://commons.wikimedia.org/wiki/File:Ammonite_fossils,_Tellus_Science_Museum.jpg</w:t>
              </w:r>
            </w:hyperlink>
            <w:r>
              <w:rPr>
                <w:rFonts w:ascii="Verdana" w:hAnsi="Verdana"/>
                <w:sz w:val="16"/>
              </w:rPr>
              <w:t>; JJonahJackalope, CC BY-SA 4.0 &lt;https://creativecommons.org/licenses/by-sa/4.0&gt;, via Wikimedia Commons</w:t>
            </w:r>
          </w:p>
        </w:tc>
      </w:tr>
    </w:tbl>
    <w:p>
      <w:pPr>
        <w:pStyle w:val="Heading1"/>
        <w:spacing w:before="22" w:after="0"/>
        <w:ind w:left="0" w:hanging="0"/>
        <w:rPr>
          <w:rFonts w:ascii="Verdana" w:hAnsi="Verdana" w:cs="Calibri" w:cstheme="minorHAnsi"/>
          <w:b w:val="false"/>
          <w:b w:val="false"/>
          <w:bCs w:val="false"/>
          <w:iCs/>
          <w:color w:val="585858"/>
          <w:sz w:val="22"/>
          <w:szCs w:val="22"/>
        </w:rPr>
      </w:pPr>
      <w:r>
        <w:rPr>
          <w:rFonts w:cs="Calibri" w:cstheme="minorHAnsi" w:ascii="Verdana" w:hAnsi="Verdana"/>
          <w:b w:val="false"/>
          <w:bCs w:val="false"/>
          <w:iCs/>
          <w:color w:val="585858"/>
          <w:sz w:val="22"/>
          <w:szCs w:val="22"/>
        </w:rPr>
      </w:r>
    </w:p>
    <w:p>
      <w:pPr>
        <w:pStyle w:val="Heading1"/>
        <w:spacing w:before="22" w:after="0"/>
        <w:ind w:left="785" w:hanging="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spacing w:before="22" w:after="0"/>
        <w:ind w:left="785" w:hanging="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spacing w:before="22" w:after="0"/>
        <w:ind w:left="785" w:hanging="0"/>
        <w:rPr/>
      </w:pPr>
      <w:r>
        <w:rPr>
          <w:rFonts w:cs="" w:ascii="Verdana" w:hAnsi="Verdana" w:cstheme="minorBidi"/>
          <w:color w:val="F79646" w:themeColor="accent6"/>
          <w:sz w:val="28"/>
          <w:szCs w:val="28"/>
        </w:rPr>
        <w:t>5.2. TÍTULO</w:t>
      </w:r>
    </w:p>
    <w:tbl>
      <w:tblPr>
        <w:tblStyle w:val="Reetkatablice"/>
        <w:tblW w:w="9105" w:type="dxa"/>
        <w:jc w:val="left"/>
        <w:tblInd w:w="1555" w:type="dxa"/>
        <w:tblCellMar>
          <w:top w:w="0" w:type="dxa"/>
          <w:left w:w="108" w:type="dxa"/>
          <w:bottom w:w="0" w:type="dxa"/>
          <w:right w:w="108" w:type="dxa"/>
        </w:tblCellMar>
        <w:tblLook w:noVBand="1" w:val="04a0" w:noHBand="0" w:lastColumn="0" w:firstColumn="1" w:lastRow="0" w:firstRow="1"/>
      </w:tblPr>
      <w:tblGrid>
        <w:gridCol w:w="9105"/>
      </w:tblGrid>
      <w:tr>
        <w:trPr/>
        <w:tc>
          <w:tcPr>
            <w:tcW w:w="9105" w:type="dxa"/>
            <w:tcBorders/>
            <w:shd w:fill="auto" w:val="clear"/>
          </w:tcPr>
          <w:p>
            <w:pPr>
              <w:pStyle w:val="Heading1"/>
              <w:spacing w:before="22" w:after="0"/>
              <w:ind w:left="0" w:hanging="0"/>
              <w:rPr/>
            </w:pPr>
            <w:bookmarkStart w:id="4" w:name="_Hlk118699661"/>
            <w:r>
              <w:rPr>
                <w:rFonts w:cs="Calibri" w:ascii="Verdana" w:hAnsi="Verdana" w:cstheme="minorHAnsi"/>
                <w:sz w:val="22"/>
                <w:szCs w:val="22"/>
                <w:u w:val="single"/>
              </w:rPr>
              <w:t>R</w:t>
            </w:r>
            <w:bookmarkEnd w:id="4"/>
            <w:r>
              <w:rPr>
                <w:rFonts w:cs="Calibri" w:ascii="Verdana" w:hAnsi="Verdana" w:cstheme="minorHAnsi"/>
                <w:sz w:val="22"/>
                <w:szCs w:val="22"/>
                <w:u w:val="single"/>
              </w:rPr>
              <w:t>ESOLVIENDO EL PUZLE DE LA EVOLUCIÓN DEL CABALLO</w:t>
            </w:r>
          </w:p>
        </w:tc>
      </w:tr>
    </w:tbl>
    <w:p>
      <w:pPr>
        <w:pStyle w:val="Heading1"/>
        <w:spacing w:before="22" w:after="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spacing w:before="22" w:after="0"/>
        <w:ind w:left="720" w:hanging="0"/>
        <w:rPr/>
      </w:pPr>
      <w:r>
        <w:rPr>
          <w:rFonts w:cs="" w:ascii="Verdana" w:hAnsi="Verdana" w:cstheme="minorBidi"/>
          <w:color w:val="F79646" w:themeColor="accent6"/>
          <w:sz w:val="28"/>
          <w:szCs w:val="28"/>
        </w:rPr>
        <w:t>5.2.1. Duración</w:t>
      </w:r>
    </w:p>
    <w:tbl>
      <w:tblPr>
        <w:tblStyle w:val="Reetkatablice"/>
        <w:tblW w:w="9105" w:type="dxa"/>
        <w:jc w:val="left"/>
        <w:tblInd w:w="1555" w:type="dxa"/>
        <w:tblCellMar>
          <w:top w:w="0" w:type="dxa"/>
          <w:left w:w="108" w:type="dxa"/>
          <w:bottom w:w="0" w:type="dxa"/>
          <w:right w:w="108" w:type="dxa"/>
        </w:tblCellMar>
        <w:tblLook w:noVBand="1" w:val="04a0" w:noHBand="0" w:lastColumn="0" w:firstColumn="1" w:lastRow="0" w:firstRow="1"/>
      </w:tblPr>
      <w:tblGrid>
        <w:gridCol w:w="9105"/>
      </w:tblGrid>
      <w:tr>
        <w:trPr/>
        <w:tc>
          <w:tcPr>
            <w:tcW w:w="9105" w:type="dxa"/>
            <w:tcBorders/>
            <w:shd w:fill="auto" w:val="clear"/>
          </w:tcPr>
          <w:p>
            <w:pPr>
              <w:pStyle w:val="ListParagraph"/>
              <w:numPr>
                <w:ilvl w:val="0"/>
                <w:numId w:val="8"/>
              </w:numPr>
              <w:spacing w:lineRule="auto" w:line="276" w:before="20" w:after="0"/>
              <w:rPr/>
            </w:pPr>
            <w:r>
              <w:rPr>
                <w:rFonts w:cs="" w:ascii="Verdana" w:hAnsi="Verdana" w:cstheme="minorBidi"/>
                <w:bCs/>
              </w:rPr>
              <w:t>Una sesión lectiva</w:t>
            </w:r>
          </w:p>
        </w:tc>
      </w:tr>
    </w:tbl>
    <w:p>
      <w:pPr>
        <w:pStyle w:val="Heading1"/>
        <w:spacing w:before="22" w:after="0"/>
        <w:ind w:left="0" w:hanging="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spacing w:before="22" w:after="0"/>
        <w:ind w:left="720" w:hanging="0"/>
        <w:rPr/>
      </w:pPr>
      <w:r>
        <w:rPr>
          <w:rFonts w:cs="" w:ascii="Verdana" w:hAnsi="Verdana" w:cstheme="minorBidi"/>
          <w:color w:val="F79646" w:themeColor="accent6"/>
          <w:sz w:val="28"/>
          <w:szCs w:val="28"/>
        </w:rPr>
        <w:t>5.2.2. Número de alumnos y recursos por grupo</w:t>
      </w:r>
    </w:p>
    <w:tbl>
      <w:tblPr>
        <w:tblStyle w:val="Reetkatablice"/>
        <w:tblW w:w="9105" w:type="dxa"/>
        <w:jc w:val="left"/>
        <w:tblInd w:w="1555" w:type="dxa"/>
        <w:tblCellMar>
          <w:top w:w="0" w:type="dxa"/>
          <w:left w:w="108" w:type="dxa"/>
          <w:bottom w:w="0" w:type="dxa"/>
          <w:right w:w="108" w:type="dxa"/>
        </w:tblCellMar>
        <w:tblLook w:noVBand="1" w:val="04a0" w:noHBand="0" w:lastColumn="0" w:firstColumn="1" w:lastRow="0" w:firstRow="1"/>
      </w:tblPr>
      <w:tblGrid>
        <w:gridCol w:w="9105"/>
      </w:tblGrid>
      <w:tr>
        <w:trPr/>
        <w:tc>
          <w:tcPr>
            <w:tcW w:w="9105" w:type="dxa"/>
            <w:tcBorders/>
            <w:shd w:fill="auto" w:val="clear"/>
          </w:tcPr>
          <w:p>
            <w:pPr>
              <w:pStyle w:val="Heading1"/>
              <w:spacing w:before="22" w:after="0"/>
              <w:ind w:left="0" w:hanging="0"/>
              <w:rPr/>
            </w:pPr>
            <w:r>
              <w:rPr>
                <w:rFonts w:cs="Calibri" w:ascii="Verdana" w:hAnsi="Verdana" w:cstheme="minorHAnsi"/>
                <w:b w:val="false"/>
                <w:bCs w:val="false"/>
                <w:iCs/>
                <w:color w:val="585858"/>
                <w:sz w:val="22"/>
                <w:szCs w:val="22"/>
              </w:rPr>
              <w:t>4 - 5</w:t>
            </w:r>
          </w:p>
        </w:tc>
      </w:tr>
    </w:tbl>
    <w:p>
      <w:pPr>
        <w:pStyle w:val="Heading1"/>
        <w:spacing w:before="22" w:after="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spacing w:before="22" w:after="0"/>
        <w:ind w:left="720" w:hanging="0"/>
        <w:rPr/>
      </w:pPr>
      <w:r>
        <w:rPr>
          <w:rFonts w:cs="" w:ascii="Verdana" w:hAnsi="Verdana" w:cstheme="minorBidi"/>
          <w:color w:val="F79646" w:themeColor="accent6"/>
          <w:sz w:val="28"/>
          <w:szCs w:val="28"/>
        </w:rPr>
        <w:t>5.2.3. Descripción</w:t>
      </w:r>
    </w:p>
    <w:tbl>
      <w:tblPr>
        <w:tblStyle w:val="Reetkatablice"/>
        <w:tblW w:w="9105" w:type="dxa"/>
        <w:jc w:val="left"/>
        <w:tblInd w:w="1555" w:type="dxa"/>
        <w:tblCellMar>
          <w:top w:w="0" w:type="dxa"/>
          <w:left w:w="108" w:type="dxa"/>
          <w:bottom w:w="0" w:type="dxa"/>
          <w:right w:w="108" w:type="dxa"/>
        </w:tblCellMar>
        <w:tblLook w:noVBand="1" w:val="04a0" w:noHBand="0" w:lastColumn="0" w:firstColumn="1" w:lastRow="0" w:firstRow="1"/>
      </w:tblPr>
      <w:tblGrid>
        <w:gridCol w:w="9105"/>
      </w:tblGrid>
      <w:tr>
        <w:trPr/>
        <w:tc>
          <w:tcPr>
            <w:tcW w:w="9105" w:type="dxa"/>
            <w:tcBorders/>
            <w:shd w:fill="auto" w:val="clear"/>
          </w:tcPr>
          <w:p>
            <w:pPr>
              <w:pStyle w:val="ListParagraph"/>
              <w:widowControl/>
              <w:numPr>
                <w:ilvl w:val="0"/>
                <w:numId w:val="11"/>
              </w:numPr>
              <w:spacing w:lineRule="auto" w:line="276" w:before="20" w:after="0"/>
              <w:jc w:val="both"/>
              <w:textAlignment w:val="baseline"/>
              <w:rPr/>
            </w:pPr>
            <w:r>
              <w:rPr>
                <w:rFonts w:eastAsia="Times New Roman" w:ascii="Verdana" w:hAnsi="Verdana"/>
                <w:b/>
                <w:bCs/>
                <w:lang w:eastAsia="hr-HR"/>
              </w:rPr>
              <w:t xml:space="preserve">Objetivo: </w:t>
            </w:r>
            <w:r>
              <w:rPr>
                <w:rFonts w:eastAsia="Times New Roman" w:ascii="Verdana" w:hAnsi="Verdana"/>
                <w:bCs/>
                <w:lang w:eastAsia="hr-HR"/>
              </w:rPr>
              <w:t>Explorar la evolución de los caballos</w:t>
            </w:r>
          </w:p>
          <w:p>
            <w:pPr>
              <w:pStyle w:val="Normal"/>
              <w:widowControl/>
              <w:spacing w:lineRule="auto" w:line="276"/>
              <w:ind w:left="100" w:hanging="0"/>
              <w:jc w:val="both"/>
              <w:textAlignment w:val="baseline"/>
              <w:rPr>
                <w:rFonts w:ascii="Verdana" w:hAnsi="Verdana" w:cs="Calibri" w:cstheme="minorHAnsi"/>
              </w:rPr>
            </w:pPr>
            <w:r>
              <w:rPr>
                <w:rFonts w:cs="Calibri" w:cstheme="minorHAnsi" w:ascii="Verdana" w:hAnsi="Verdana"/>
              </w:rPr>
            </w:r>
          </w:p>
          <w:p>
            <w:pPr>
              <w:pStyle w:val="Normal"/>
              <w:spacing w:lineRule="auto" w:line="276"/>
              <w:rPr>
                <w:rFonts w:cs="Calibri" w:cstheme="minorHAnsi"/>
              </w:rPr>
            </w:pPr>
            <w:r>
              <w:rPr>
                <w:rFonts w:cs="Calibri" w:cstheme="minorHAnsi"/>
              </w:rPr>
              <w:t>Para investigar sobre el origen evolutivo del caballo, los alumnos primero dibujarán cómo creen ellos que eran los antiguos caballos, y después trabajarán sobre un puzle que representa uno de sus ancestros (cada grupo tiene un puzle diferente). Por último, ordenarán cada especie en un determinado hueco de una línea del tiempo.</w:t>
            </w:r>
          </w:p>
          <w:p>
            <w:pPr>
              <w:pStyle w:val="Normal"/>
              <w:spacing w:lineRule="auto" w:line="276"/>
              <w:rPr/>
            </w:pPr>
            <w:r>
              <w:rPr>
                <w:rFonts w:ascii="Verdana" w:hAnsi="Verdana"/>
              </w:rPr>
              <w:t xml:space="preserve">Materiales por cada grupo: </w:t>
            </w:r>
          </w:p>
          <w:p>
            <w:pPr>
              <w:pStyle w:val="Paragraph"/>
              <w:numPr>
                <w:ilvl w:val="0"/>
                <w:numId w:val="11"/>
              </w:numPr>
              <w:spacing w:lineRule="auto" w:line="276" w:beforeAutospacing="0" w:before="0" w:afterAutospacing="0" w:after="0"/>
              <w:textAlignment w:val="baseline"/>
              <w:rPr/>
            </w:pPr>
            <w:r>
              <w:rPr>
                <w:rStyle w:val="Normaltextrun"/>
                <w:rFonts w:cs="Calibri" w:ascii="Verdana" w:hAnsi="Verdana"/>
                <w:sz w:val="22"/>
                <w:szCs w:val="22"/>
                <w:lang w:val="en-US"/>
              </w:rPr>
              <w:t>cinco puzzles, cada uno de una especie de la línea evolutiva del caballo.</w:t>
            </w:r>
          </w:p>
          <w:p>
            <w:pPr>
              <w:pStyle w:val="Paragraph"/>
              <w:numPr>
                <w:ilvl w:val="0"/>
                <w:numId w:val="11"/>
              </w:numPr>
              <w:spacing w:lineRule="auto" w:line="276" w:beforeAutospacing="0" w:before="0" w:afterAutospacing="0" w:after="0"/>
              <w:textAlignment w:val="baseline"/>
              <w:rPr/>
            </w:pPr>
            <w:r>
              <w:rPr>
                <w:rStyle w:val="Normaltextrun"/>
                <w:rFonts w:cs="Calibri" w:ascii="Verdana" w:hAnsi="Verdana"/>
                <w:sz w:val="22"/>
                <w:szCs w:val="22"/>
                <w:lang w:val="en-US"/>
              </w:rPr>
              <w:t>Una línea del tiempo plastificada que cubra los periodos de las especies del puzle.</w:t>
            </w:r>
          </w:p>
          <w:p>
            <w:pPr>
              <w:pStyle w:val="Paragraph"/>
              <w:numPr>
                <w:ilvl w:val="0"/>
                <w:numId w:val="11"/>
              </w:numPr>
              <w:spacing w:lineRule="auto" w:line="276" w:beforeAutospacing="0" w:before="0" w:afterAutospacing="0" w:after="0"/>
              <w:textAlignment w:val="baseline"/>
              <w:rPr/>
            </w:pPr>
            <w:r>
              <w:rPr>
                <w:rStyle w:val="Normaltextrun"/>
                <w:rFonts w:cs="Calibri" w:ascii="Verdana" w:hAnsi="Verdana"/>
                <w:color w:val="000000"/>
                <w:sz w:val="22"/>
                <w:szCs w:val="22"/>
                <w:lang w:val="en-US"/>
              </w:rPr>
              <w:t>Ficha de preguntas.</w:t>
            </w:r>
          </w:p>
        </w:tc>
      </w:tr>
    </w:tbl>
    <w:p>
      <w:pPr>
        <w:pStyle w:val="Heading1"/>
        <w:spacing w:before="22" w:after="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spacing w:before="22" w:after="0"/>
        <w:ind w:left="720" w:hanging="0"/>
        <w:rPr/>
      </w:pPr>
      <w:r>
        <w:rPr>
          <w:rFonts w:cs="" w:ascii="Verdana" w:hAnsi="Verdana" w:cstheme="minorBidi"/>
          <w:color w:val="F79646" w:themeColor="accent6"/>
          <w:sz w:val="28"/>
          <w:szCs w:val="28"/>
        </w:rPr>
        <w:t>5.2.4. Método incluyendo las preguntas y respuestas</w:t>
      </w:r>
    </w:p>
    <w:tbl>
      <w:tblPr>
        <w:tblStyle w:val="Reetkatablice"/>
        <w:tblW w:w="9105" w:type="dxa"/>
        <w:jc w:val="left"/>
        <w:tblInd w:w="1555" w:type="dxa"/>
        <w:tblCellMar>
          <w:top w:w="0" w:type="dxa"/>
          <w:left w:w="108" w:type="dxa"/>
          <w:bottom w:w="0" w:type="dxa"/>
          <w:right w:w="108" w:type="dxa"/>
        </w:tblCellMar>
        <w:tblLook w:noVBand="1" w:val="04a0" w:noHBand="0" w:lastColumn="0" w:firstColumn="1" w:lastRow="0" w:firstRow="1"/>
      </w:tblPr>
      <w:tblGrid>
        <w:gridCol w:w="9105"/>
      </w:tblGrid>
      <w:tr>
        <w:trPr/>
        <w:tc>
          <w:tcPr>
            <w:tcW w:w="9105" w:type="dxa"/>
            <w:tcBorders/>
            <w:shd w:fill="auto" w:val="clear"/>
          </w:tcPr>
          <w:p>
            <w:pPr>
              <w:pStyle w:val="Normal"/>
              <w:widowControl/>
              <w:spacing w:lineRule="auto" w:line="276"/>
              <w:ind w:right="600" w:hanging="0"/>
              <w:textAlignment w:val="baseline"/>
              <w:rPr/>
            </w:pPr>
            <w:r>
              <w:rPr>
                <w:rFonts w:eastAsia="Times New Roman" w:ascii="Verdana" w:hAnsi="Verdana"/>
                <w:b/>
                <w:bCs/>
                <w:lang w:eastAsia="hr-HR"/>
              </w:rPr>
              <w:t>Tarea 1: Imagina cómo eran los antepasados del caballo</w:t>
            </w:r>
          </w:p>
          <w:p>
            <w:pPr>
              <w:pStyle w:val="Normal"/>
              <w:widowControl/>
              <w:spacing w:lineRule="auto" w:line="276"/>
              <w:ind w:right="600" w:hanging="0"/>
              <w:textAlignment w:val="baseline"/>
              <w:rPr/>
            </w:pPr>
            <w:r>
              <w:rPr>
                <w:rFonts w:eastAsia="Times New Roman" w:ascii="Verdana" w:hAnsi="Verdana"/>
                <w:lang w:eastAsia="hr-HR"/>
              </w:rPr>
              <w:t>La primera tarea consistirá en dibujar el ancestro del caballo, tal como cada grupo lo imagina.</w:t>
            </w:r>
          </w:p>
          <w:p>
            <w:pPr>
              <w:pStyle w:val="Normal"/>
              <w:widowControl/>
              <w:spacing w:lineRule="auto" w:line="276"/>
              <w:ind w:right="600" w:hanging="0"/>
              <w:textAlignment w:val="baseline"/>
              <w:rPr>
                <w:rFonts w:ascii="Verdana" w:hAnsi="Verdana" w:eastAsia="Times New Roman"/>
                <w:lang w:eastAsia="hr-HR"/>
              </w:rPr>
            </w:pPr>
            <w:r>
              <w:rPr/>
            </w:r>
          </w:p>
          <w:p>
            <w:pPr>
              <w:pStyle w:val="Normal"/>
              <w:widowControl/>
              <w:spacing w:lineRule="auto" w:line="276"/>
              <w:ind w:right="600" w:hanging="0"/>
              <w:textAlignment w:val="baseline"/>
              <w:rPr>
                <w:b/>
                <w:b/>
                <w:bCs/>
              </w:rPr>
            </w:pPr>
            <w:r>
              <w:rPr>
                <w:rFonts w:eastAsia="Times New Roman" w:ascii="Verdana" w:hAnsi="Verdana"/>
                <w:b/>
                <w:bCs/>
                <w:lang w:eastAsia="hr-HR"/>
              </w:rPr>
              <w:t>Tarea 2: Arma el puzle</w:t>
            </w:r>
          </w:p>
          <w:p>
            <w:pPr>
              <w:pStyle w:val="Normal"/>
              <w:widowControl/>
              <w:spacing w:lineRule="auto" w:line="276"/>
              <w:ind w:right="600" w:hanging="0"/>
              <w:textAlignment w:val="baseline"/>
              <w:rPr/>
            </w:pPr>
            <w:r>
              <w:rPr>
                <w:rFonts w:eastAsia="Times New Roman" w:ascii="Verdana" w:hAnsi="Verdana"/>
                <w:lang w:eastAsia="hr-HR"/>
              </w:rPr>
              <w:t>En segundo lugar, cada grupo armará un puzle de una de estas cinco especies:</w:t>
            </w:r>
          </w:p>
          <w:p>
            <w:pPr>
              <w:pStyle w:val="Normal"/>
              <w:widowControl/>
              <w:spacing w:lineRule="auto" w:line="276"/>
              <w:ind w:right="600" w:hanging="0"/>
              <w:textAlignment w:val="baseline"/>
              <w:rPr>
                <w:rFonts w:ascii="Verdana" w:hAnsi="Verdana" w:eastAsia="Times New Roman"/>
                <w:lang w:eastAsia="hr-HR"/>
              </w:rPr>
            </w:pPr>
            <w:r>
              <w:rPr/>
              <w:drawing>
                <wp:inline distT="0" distB="0" distL="0" distR="0">
                  <wp:extent cx="5644515" cy="3189605"/>
                  <wp:effectExtent l="0" t="0" r="0" b="0"/>
                  <wp:docPr id="18" name="Image1" descr="C:\Users\Korisnik\AppData\Local\Microsoft\Windows\INetCache\Content.MSO\D09F23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 descr="C:\Users\Korisnik\AppData\Local\Microsoft\Windows\INetCache\Content.MSO\D09F238E.tmp"/>
                          <pic:cNvPicPr>
                            <a:picLocks noChangeAspect="1" noChangeArrowheads="1"/>
                          </pic:cNvPicPr>
                        </pic:nvPicPr>
                        <pic:blipFill>
                          <a:blip r:embed="rId27"/>
                          <a:stretch>
                            <a:fillRect/>
                          </a:stretch>
                        </pic:blipFill>
                        <pic:spPr bwMode="auto">
                          <a:xfrm>
                            <a:off x="0" y="0"/>
                            <a:ext cx="5644515" cy="3189605"/>
                          </a:xfrm>
                          <a:prstGeom prst="rect">
                            <a:avLst/>
                          </a:prstGeom>
                        </pic:spPr>
                      </pic:pic>
                    </a:graphicData>
                  </a:graphic>
                </wp:inline>
              </w:drawing>
            </w:r>
          </w:p>
          <w:p>
            <w:pPr>
              <w:pStyle w:val="Normal"/>
              <w:widowControl/>
              <w:spacing w:lineRule="auto" w:line="276"/>
              <w:textAlignment w:val="baseline"/>
              <w:rPr>
                <w:rFonts w:ascii="Verdana" w:hAnsi="Verdana" w:eastAsia="Times New Roman"/>
                <w:b/>
                <w:b/>
                <w:bCs/>
                <w:lang w:eastAsia="hr-HR"/>
              </w:rPr>
            </w:pPr>
            <w:r>
              <w:rPr/>
            </w:r>
          </w:p>
          <w:p>
            <w:pPr>
              <w:pStyle w:val="Normal"/>
              <w:widowControl/>
              <w:spacing w:lineRule="auto" w:line="276"/>
              <w:ind w:right="600" w:hanging="0"/>
              <w:textAlignment w:val="baseline"/>
              <w:rPr>
                <w:b w:val="false"/>
                <w:b w:val="false"/>
                <w:bCs w:val="false"/>
              </w:rPr>
            </w:pPr>
            <w:r>
              <w:rPr>
                <w:rFonts w:eastAsia="Times New Roman" w:ascii="Verdana" w:hAnsi="Verdana"/>
                <w:b w:val="false"/>
                <w:bCs w:val="false"/>
                <w:lang w:eastAsia="hr-HR"/>
              </w:rPr>
              <w:t>Cada grupo decidirá en qué orden se han sucedido las especies del puzle, y responderá a las cuestiones planteadas en una ficha sobre la especie que ellos han tenido que construir con el puzle.</w:t>
            </w:r>
          </w:p>
          <w:p>
            <w:pPr>
              <w:pStyle w:val="Normal"/>
              <w:widowControl/>
              <w:spacing w:lineRule="auto" w:line="276"/>
              <w:ind w:right="600" w:hanging="0"/>
              <w:textAlignment w:val="baseline"/>
              <w:rPr>
                <w:rFonts w:ascii="Verdana" w:hAnsi="Verdana" w:eastAsia="Times New Roman"/>
                <w:b/>
                <w:b/>
                <w:bCs/>
                <w:lang w:eastAsia="hr-HR"/>
              </w:rPr>
            </w:pPr>
            <w:r>
              <w:rPr/>
            </w:r>
          </w:p>
          <w:p>
            <w:pPr>
              <w:pStyle w:val="Normal"/>
              <w:widowControl/>
              <w:spacing w:lineRule="auto" w:line="276"/>
              <w:textAlignment w:val="baseline"/>
              <w:rPr/>
            </w:pPr>
            <w:r>
              <w:rPr>
                <w:rFonts w:eastAsia="Times New Roman" w:ascii="Verdana" w:hAnsi="Verdana"/>
                <w:b/>
                <w:bCs/>
                <w:lang w:eastAsia="hr-HR"/>
              </w:rPr>
              <w:t>Tarea 3. Completa el cuadro tras leer el texto:</w:t>
            </w:r>
          </w:p>
          <w:p>
            <w:pPr>
              <w:pStyle w:val="Normal"/>
              <w:widowControl/>
              <w:spacing w:lineRule="auto" w:line="276"/>
              <w:textAlignment w:val="baseline"/>
              <w:rPr>
                <w:rFonts w:ascii="Verdana" w:hAnsi="Verdana" w:eastAsia="Times New Roman" w:cs="Segoe UI"/>
                <w:lang w:val="hr-HR" w:eastAsia="hr-HR"/>
              </w:rPr>
            </w:pPr>
            <w:r>
              <w:rPr>
                <w:rFonts w:eastAsia="Times New Roman" w:cs="Segoe UI" w:ascii="Verdana" w:hAnsi="Verdana"/>
                <w:lang w:val="hr-HR" w:eastAsia="hr-HR"/>
              </w:rPr>
            </w:r>
          </w:p>
          <w:p>
            <w:pPr>
              <w:pStyle w:val="Normal"/>
              <w:widowControl/>
              <w:spacing w:lineRule="auto" w:line="276"/>
              <w:ind w:right="600" w:hanging="0"/>
              <w:textAlignment w:val="baseline"/>
              <w:rPr>
                <w:rFonts w:ascii="Verdana" w:hAnsi="Verdana" w:eastAsia="Times New Roman"/>
                <w:lang w:eastAsia="hr-HR"/>
              </w:rPr>
            </w:pPr>
            <w:r>
              <w:rPr/>
            </w:r>
          </w:p>
          <w:p>
            <w:pPr>
              <w:pStyle w:val="Normal"/>
              <w:widowControl/>
              <w:spacing w:lineRule="auto" w:line="276"/>
              <w:ind w:right="600" w:hanging="0"/>
              <w:textAlignment w:val="baseline"/>
              <w:rPr>
                <w:rFonts w:ascii="Verdana" w:hAnsi="Verdana" w:eastAsia="Times New Roman" w:cs="Segoe UI"/>
                <w:lang w:val="hr-HR" w:eastAsia="hr-HR"/>
              </w:rPr>
            </w:pPr>
            <w:r>
              <w:rPr>
                <w:rFonts w:eastAsia="Times New Roman" w:cs="Segoe UI" w:ascii="Verdana" w:hAnsi="Verdana"/>
                <w:lang w:val="hr-HR" w:eastAsia="hr-HR"/>
              </w:rPr>
              <w:t xml:space="preserve">La evolución del caballo empezó hace 50 millones de años.  </w:t>
            </w:r>
            <w:r>
              <w:rPr>
                <w:rFonts w:eastAsia="Times New Roman" w:cs="Segoe UI" w:ascii="Verdana" w:hAnsi="Verdana"/>
                <w:i/>
                <w:iCs/>
                <w:lang w:val="hr-HR" w:eastAsia="hr-HR"/>
              </w:rPr>
              <w:t xml:space="preserve">Eohippus </w:t>
            </w:r>
            <w:r>
              <w:rPr>
                <w:rFonts w:eastAsia="Times New Roman" w:cs="Segoe UI" w:ascii="Verdana" w:hAnsi="Verdana"/>
                <w:i w:val="false"/>
                <w:iCs w:val="false"/>
                <w:lang w:val="hr-HR" w:eastAsia="hr-HR"/>
              </w:rPr>
              <w:t xml:space="preserve">es el primer ancestro conocido, el cual vivía en un ambiente tropical, alimentándose de hojas, arbustos y árboles. Era del tamaño de un perro, medía unos 40 cm y tenía cuatro dedos en las patas delanteras y tres en las traseras. </w:t>
            </w:r>
            <w:r>
              <w:rPr>
                <w:rFonts w:eastAsia="Times New Roman" w:cs="Segoe UI" w:ascii="Verdana" w:hAnsi="Verdana"/>
                <w:i/>
                <w:iCs/>
                <w:lang w:val="hr-HR" w:eastAsia="hr-HR"/>
              </w:rPr>
              <w:t>Mesohippus</w:t>
            </w:r>
            <w:r>
              <w:rPr>
                <w:rFonts w:eastAsia="Times New Roman" w:cs="Segoe UI" w:ascii="Verdana" w:hAnsi="Verdana"/>
                <w:i w:val="false"/>
                <w:iCs w:val="false"/>
                <w:lang w:val="hr-HR" w:eastAsia="hr-HR"/>
              </w:rPr>
              <w:t xml:space="preserve"> vivió hace unos 35 millones de años, su hábitat era parecido a la sabana o a los bosques de ribera, y se alimentaba de ramas y frutos silvestres. Medía unos 60 cm y tenía tres dedos en todas las patas.  </w:t>
            </w:r>
            <w:r>
              <w:rPr>
                <w:rFonts w:eastAsia="Times New Roman" w:cs="Segoe UI" w:ascii="Verdana" w:hAnsi="Verdana"/>
                <w:i/>
                <w:iCs/>
                <w:lang w:val="hr-HR" w:eastAsia="hr-HR"/>
              </w:rPr>
              <w:t xml:space="preserve">Merychippus </w:t>
            </w:r>
            <w:r>
              <w:rPr>
                <w:rFonts w:eastAsia="Times New Roman" w:cs="Segoe UI" w:ascii="Verdana" w:hAnsi="Verdana"/>
                <w:i w:val="false"/>
                <w:iCs w:val="false"/>
                <w:lang w:val="hr-HR" w:eastAsia="hr-HR"/>
              </w:rPr>
              <w:t xml:space="preserve">vivió en las planices de Norteamérica hace 10 millones de años y su dieta consistía en hierba y plantas. Medía 1 m y tenía tres dedos en cada pata.  </w:t>
            </w:r>
            <w:r>
              <w:rPr>
                <w:rFonts w:eastAsia="Times New Roman" w:cs="Segoe UI" w:ascii="Verdana" w:hAnsi="Verdana"/>
                <w:i/>
                <w:iCs/>
                <w:lang w:val="hr-HR" w:eastAsia="hr-HR"/>
              </w:rPr>
              <w:t xml:space="preserve">Pliohippus </w:t>
            </w:r>
            <w:r>
              <w:rPr>
                <w:rFonts w:eastAsia="Times New Roman" w:cs="Segoe UI" w:ascii="Verdana" w:hAnsi="Verdana"/>
                <w:i w:val="false"/>
                <w:iCs w:val="false"/>
                <w:lang w:val="hr-HR" w:eastAsia="hr-HR"/>
              </w:rPr>
              <w:t>medía 1,25 m, tenía un solo dedo en cada pata y vivió hace 5 millones de años en las estepas y praderas, donde se alimentaba de hierba. El caballo actual se extendió hacia Asia y Europa, vive en praderas semi-áridas, mide 1,47 m y solo tiene un dedo en cada pezuña. Su dieta consiste en hierba y fibra.</w:t>
            </w:r>
          </w:p>
          <w:p>
            <w:pPr>
              <w:pStyle w:val="Normal"/>
              <w:widowControl/>
              <w:spacing w:lineRule="auto" w:line="276"/>
              <w:ind w:right="600" w:hanging="0"/>
              <w:textAlignment w:val="baseline"/>
              <w:rPr>
                <w:i w:val="false"/>
                <w:i w:val="false"/>
                <w:iCs w:val="false"/>
              </w:rPr>
            </w:pPr>
            <w:r>
              <w:rPr>
                <w:rFonts w:eastAsia="Times New Roman" w:cs="Segoe UI" w:ascii="Verdana" w:hAnsi="Verdana"/>
                <w:lang w:val="hr-HR" w:eastAsia="hr-HR"/>
              </w:rPr>
            </w:r>
          </w:p>
          <w:tbl>
            <w:tblPr>
              <w:tblW w:w="10320" w:type="dxa"/>
              <w:jc w:val="lef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22" w:type="dxa"/>
                <w:bottom w:w="0" w:type="dxa"/>
                <w:right w:w="22" w:type="dxa"/>
              </w:tblCellMar>
              <w:tblLook w:noVBand="1" w:val="04a0" w:noHBand="0" w:lastColumn="0" w:firstColumn="1" w:lastRow="0" w:firstRow="1"/>
            </w:tblPr>
            <w:tblGrid>
              <w:gridCol w:w="2534"/>
              <w:gridCol w:w="7785"/>
            </w:tblGrid>
            <w:tr>
              <w:trPr/>
              <w:tc>
                <w:tcPr>
                  <w:tcW w:w="253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widowControl/>
                    <w:spacing w:lineRule="auto" w:line="276"/>
                    <w:textAlignment w:val="baseline"/>
                    <w:rPr>
                      <w:rFonts w:ascii="Verdana" w:hAnsi="Verdana" w:eastAsia="Times New Roman" w:cs="Times New Roman"/>
                      <w:lang w:val="hr-HR" w:eastAsia="hr-HR"/>
                    </w:rPr>
                  </w:pPr>
                  <w:r>
                    <w:rPr>
                      <w:rFonts w:eastAsia="Times New Roman" w:cs="Times New Roman" w:ascii="Verdana" w:hAnsi="Verdana"/>
                      <w:lang w:val="hr-HR" w:eastAsia="hr-HR"/>
                    </w:rPr>
                  </w:r>
                </w:p>
              </w:tc>
              <w:tc>
                <w:tcPr>
                  <w:tcW w:w="7785"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widowControl/>
                    <w:spacing w:lineRule="auto" w:line="276"/>
                    <w:textAlignment w:val="baseline"/>
                    <w:rPr/>
                  </w:pPr>
                  <w:r>
                    <w:rPr>
                      <w:rFonts w:eastAsia="Times New Roman" w:ascii="Verdana" w:hAnsi="Verdana"/>
                      <w:lang w:eastAsia="hr-HR"/>
                    </w:rPr>
                    <w:t>Ancestro (nombre):</w:t>
                  </w:r>
                </w:p>
              </w:tc>
            </w:tr>
            <w:tr>
              <w:trPr/>
              <w:tc>
                <w:tcPr>
                  <w:tcW w:w="253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widowControl/>
                    <w:spacing w:lineRule="auto" w:line="276"/>
                    <w:textAlignment w:val="baseline"/>
                    <w:rPr/>
                  </w:pPr>
                  <w:r>
                    <w:rPr>
                      <w:rFonts w:eastAsia="Times New Roman" w:ascii="Verdana" w:hAnsi="Verdana"/>
                      <w:lang w:val="hr-HR" w:eastAsia="hr-HR"/>
                    </w:rPr>
                    <w:t>Tamaño del animal </w:t>
                  </w:r>
                </w:p>
                <w:p>
                  <w:pPr>
                    <w:pStyle w:val="Normal"/>
                    <w:widowControl/>
                    <w:spacing w:lineRule="auto" w:line="276"/>
                    <w:textAlignment w:val="baseline"/>
                    <w:rPr>
                      <w:rFonts w:ascii="Verdana" w:hAnsi="Verdana" w:eastAsia="Times New Roman"/>
                      <w:lang w:eastAsia="hr-HR"/>
                    </w:rPr>
                  </w:pPr>
                  <w:r>
                    <w:rPr>
                      <w:rFonts w:eastAsia="Times New Roman" w:ascii="Verdana" w:hAnsi="Verdana"/>
                      <w:lang w:eastAsia="hr-HR"/>
                    </w:rPr>
                  </w:r>
                </w:p>
              </w:tc>
              <w:tc>
                <w:tcPr>
                  <w:tcW w:w="7785"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widowControl/>
                    <w:spacing w:lineRule="auto" w:line="276"/>
                    <w:textAlignment w:val="baseline"/>
                    <w:rPr/>
                  </w:pPr>
                  <w:r>
                    <w:rPr>
                      <w:rFonts w:eastAsia="Times New Roman" w:ascii="Verdana" w:hAnsi="Verdana"/>
                      <w:lang w:val="hr-HR" w:eastAsia="hr-HR"/>
                    </w:rPr>
                    <w:t> </w:t>
                  </w:r>
                </w:p>
              </w:tc>
            </w:tr>
            <w:tr>
              <w:trPr/>
              <w:tc>
                <w:tcPr>
                  <w:tcW w:w="253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widowControl/>
                    <w:spacing w:lineRule="auto" w:line="276"/>
                    <w:textAlignment w:val="baseline"/>
                    <w:rPr/>
                  </w:pPr>
                  <w:r>
                    <w:rPr>
                      <w:rFonts w:eastAsia="Times New Roman" w:ascii="Verdana" w:hAnsi="Verdana"/>
                      <w:lang w:eastAsia="hr-HR"/>
                    </w:rPr>
                    <w:t>Número de dedos/pata</w:t>
                  </w:r>
                </w:p>
                <w:p>
                  <w:pPr>
                    <w:pStyle w:val="Normal"/>
                    <w:widowControl/>
                    <w:spacing w:lineRule="auto" w:line="276"/>
                    <w:textAlignment w:val="baseline"/>
                    <w:rPr>
                      <w:rFonts w:ascii="Verdana" w:hAnsi="Verdana" w:eastAsia="Times New Roman" w:cs="Times New Roman"/>
                      <w:lang w:val="hr-HR" w:eastAsia="hr-HR"/>
                    </w:rPr>
                  </w:pPr>
                  <w:r>
                    <w:rPr>
                      <w:rFonts w:eastAsia="Times New Roman" w:cs="Times New Roman" w:ascii="Verdana" w:hAnsi="Verdana"/>
                      <w:lang w:val="hr-HR" w:eastAsia="hr-HR"/>
                    </w:rPr>
                  </w:r>
                </w:p>
              </w:tc>
              <w:tc>
                <w:tcPr>
                  <w:tcW w:w="7785"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widowControl/>
                    <w:spacing w:lineRule="auto" w:line="276"/>
                    <w:textAlignment w:val="baseline"/>
                    <w:rPr/>
                  </w:pPr>
                  <w:r>
                    <w:rPr>
                      <w:rFonts w:eastAsia="Times New Roman" w:ascii="Verdana" w:hAnsi="Verdana"/>
                      <w:lang w:val="hr-HR" w:eastAsia="hr-HR"/>
                    </w:rPr>
                    <w:t> </w:t>
                  </w:r>
                </w:p>
              </w:tc>
            </w:tr>
            <w:tr>
              <w:trPr/>
              <w:tc>
                <w:tcPr>
                  <w:tcW w:w="253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widowControl/>
                    <w:spacing w:lineRule="auto" w:line="276"/>
                    <w:textAlignment w:val="baseline"/>
                    <w:rPr/>
                  </w:pPr>
                  <w:r>
                    <w:rPr>
                      <w:rFonts w:eastAsia="Times New Roman" w:ascii="Verdana" w:hAnsi="Verdana"/>
                      <w:lang w:eastAsia="hr-HR"/>
                    </w:rPr>
                    <w:t>Hábitat</w:t>
                  </w:r>
                </w:p>
                <w:p>
                  <w:pPr>
                    <w:pStyle w:val="Normal"/>
                    <w:widowControl/>
                    <w:spacing w:lineRule="auto" w:line="276"/>
                    <w:textAlignment w:val="baseline"/>
                    <w:rPr>
                      <w:rFonts w:ascii="Verdana" w:hAnsi="Verdana" w:eastAsia="Times New Roman" w:cs="Times New Roman"/>
                      <w:lang w:val="hr-HR" w:eastAsia="hr-HR"/>
                    </w:rPr>
                  </w:pPr>
                  <w:r>
                    <w:rPr>
                      <w:rFonts w:eastAsia="Times New Roman" w:cs="Times New Roman" w:ascii="Verdana" w:hAnsi="Verdana"/>
                      <w:lang w:val="hr-HR" w:eastAsia="hr-HR"/>
                    </w:rPr>
                  </w:r>
                </w:p>
              </w:tc>
              <w:tc>
                <w:tcPr>
                  <w:tcW w:w="7785"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widowControl/>
                    <w:spacing w:lineRule="auto" w:line="276"/>
                    <w:textAlignment w:val="baseline"/>
                    <w:rPr/>
                  </w:pPr>
                  <w:r>
                    <w:rPr>
                      <w:rFonts w:eastAsia="Times New Roman" w:ascii="Verdana" w:hAnsi="Verdana"/>
                      <w:lang w:val="hr-HR" w:eastAsia="hr-HR"/>
                    </w:rPr>
                    <w:t> </w:t>
                  </w:r>
                </w:p>
              </w:tc>
            </w:tr>
            <w:tr>
              <w:trPr/>
              <w:tc>
                <w:tcPr>
                  <w:tcW w:w="253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widowControl/>
                    <w:spacing w:lineRule="auto" w:line="276"/>
                    <w:textAlignment w:val="baseline"/>
                    <w:rPr/>
                  </w:pPr>
                  <w:r>
                    <w:rPr>
                      <w:rFonts w:eastAsia="Times New Roman" w:ascii="Verdana" w:hAnsi="Verdana"/>
                      <w:lang w:eastAsia="hr-HR"/>
                    </w:rPr>
                    <w:t>Dieta</w:t>
                  </w:r>
                </w:p>
                <w:p>
                  <w:pPr>
                    <w:pStyle w:val="Normal"/>
                    <w:widowControl/>
                    <w:spacing w:lineRule="auto" w:line="276"/>
                    <w:textAlignment w:val="baseline"/>
                    <w:rPr>
                      <w:rFonts w:ascii="Verdana" w:hAnsi="Verdana" w:eastAsia="Times New Roman" w:cs="Times New Roman"/>
                      <w:lang w:val="hr-HR" w:eastAsia="hr-HR"/>
                    </w:rPr>
                  </w:pPr>
                  <w:r>
                    <w:rPr>
                      <w:rFonts w:eastAsia="Times New Roman" w:cs="Times New Roman" w:ascii="Verdana" w:hAnsi="Verdana"/>
                      <w:lang w:val="hr-HR" w:eastAsia="hr-HR"/>
                    </w:rPr>
                  </w:r>
                </w:p>
              </w:tc>
              <w:tc>
                <w:tcPr>
                  <w:tcW w:w="7785"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widowControl/>
                    <w:spacing w:lineRule="auto" w:line="276"/>
                    <w:textAlignment w:val="baseline"/>
                    <w:rPr/>
                  </w:pPr>
                  <w:r>
                    <w:rPr>
                      <w:rFonts w:eastAsia="Times New Roman" w:ascii="Verdana" w:hAnsi="Verdana"/>
                      <w:lang w:val="hr-HR" w:eastAsia="hr-HR"/>
                    </w:rPr>
                    <w:t> </w:t>
                  </w:r>
                </w:p>
              </w:tc>
            </w:tr>
          </w:tbl>
          <w:p>
            <w:pPr>
              <w:pStyle w:val="Normal"/>
              <w:widowControl/>
              <w:spacing w:lineRule="auto" w:line="276"/>
              <w:ind w:right="600" w:hanging="0"/>
              <w:textAlignment w:val="baseline"/>
              <w:rPr>
                <w:rFonts w:ascii="Verdana" w:hAnsi="Verdana" w:eastAsia="Times New Roman"/>
                <w:i w:val="false"/>
                <w:i w:val="false"/>
                <w:iCs w:val="false"/>
                <w:lang w:eastAsia="hr-HR"/>
              </w:rPr>
            </w:pPr>
            <w:r>
              <w:rPr>
                <w:rFonts w:eastAsia="Times New Roman" w:ascii="Verdana" w:hAnsi="Verdana"/>
                <w:i w:val="false"/>
                <w:iCs w:val="false"/>
                <w:lang w:eastAsia="hr-HR"/>
              </w:rPr>
            </w:r>
          </w:p>
          <w:p>
            <w:pPr>
              <w:pStyle w:val="Normal"/>
              <w:widowControl/>
              <w:spacing w:lineRule="auto" w:line="276"/>
              <w:ind w:right="600" w:hanging="0"/>
              <w:textAlignment w:val="baseline"/>
              <w:rPr>
                <w:rFonts w:ascii="Verdana" w:hAnsi="Verdana" w:eastAsia="Times New Roman"/>
                <w:b/>
                <w:b/>
                <w:bCs/>
                <w:i w:val="false"/>
                <w:i w:val="false"/>
                <w:iCs w:val="false"/>
                <w:lang w:eastAsia="hr-HR"/>
              </w:rPr>
            </w:pPr>
            <w:r>
              <w:rPr>
                <w:rFonts w:eastAsia="Times New Roman" w:ascii="Verdana" w:hAnsi="Verdana"/>
                <w:b/>
                <w:bCs/>
                <w:i w:val="false"/>
                <w:iCs w:val="false"/>
                <w:lang w:eastAsia="hr-HR"/>
              </w:rPr>
            </w:r>
          </w:p>
          <w:p>
            <w:pPr>
              <w:pStyle w:val="Normal"/>
              <w:widowControl/>
              <w:spacing w:lineRule="auto" w:line="276"/>
              <w:ind w:right="600" w:hanging="0"/>
              <w:textAlignment w:val="baseline"/>
              <w:rPr>
                <w:rFonts w:ascii="Verdana" w:hAnsi="Verdana" w:eastAsia="Times New Roman"/>
                <w:lang w:eastAsia="hr-HR"/>
              </w:rPr>
            </w:pPr>
            <w:r>
              <w:rPr>
                <w:rFonts w:eastAsia="Times New Roman" w:ascii="Verdana" w:hAnsi="Verdana"/>
                <w:b/>
                <w:bCs/>
                <w:i w:val="false"/>
                <w:iCs w:val="false"/>
                <w:lang w:eastAsia="hr-HR"/>
              </w:rPr>
              <w:t>Tarea 4: Organiza la evolución</w:t>
            </w:r>
          </w:p>
          <w:p>
            <w:pPr>
              <w:pStyle w:val="Normal"/>
              <w:widowControl/>
              <w:spacing w:lineRule="auto" w:line="276"/>
              <w:ind w:right="600" w:hanging="0"/>
              <w:textAlignment w:val="baseline"/>
              <w:rPr/>
            </w:pPr>
            <w:r>
              <w:rPr>
                <w:rFonts w:cs="Calibri" w:ascii="Verdana" w:hAnsi="Verdana" w:cstheme="minorHAnsi"/>
              </w:rPr>
              <w:t>Por último, los nombres de los ancestros deberán ordenarse cronológicamente en una línea que se dibujará en la pizarra:</w:t>
            </w:r>
          </w:p>
          <w:p>
            <w:pPr>
              <w:pStyle w:val="Normal"/>
              <w:widowControl/>
              <w:spacing w:lineRule="auto" w:line="276"/>
              <w:ind w:right="600" w:hanging="0"/>
              <w:textAlignment w:val="baseline"/>
              <w:rPr>
                <w:rFonts w:ascii="Verdana" w:hAnsi="Verdana" w:cs="Calibri" w:cstheme="minorHAnsi"/>
              </w:rPr>
            </w:pPr>
            <w:r>
              <w:rPr>
                <w:rFonts w:cs="Calibri" w:cstheme="minorHAnsi" w:ascii="Verdana" w:hAnsi="Verdana"/>
              </w:rPr>
            </w:r>
          </w:p>
          <w:p>
            <w:pPr>
              <w:pStyle w:val="Normal"/>
              <w:widowControl/>
              <w:spacing w:lineRule="auto" w:line="276"/>
              <w:ind w:right="600" w:hanging="0"/>
              <w:textAlignment w:val="baseline"/>
              <w:rPr>
                <w:rFonts w:ascii="Verdana" w:hAnsi="Verdana" w:eastAsia="Times New Roman"/>
                <w:lang w:eastAsia="hr-HR"/>
              </w:rPr>
            </w:pPr>
            <w:r>
              <w:rPr/>
              <w:drawing>
                <wp:inline distT="0" distB="0" distL="0" distR="0">
                  <wp:extent cx="5644515" cy="1841500"/>
                  <wp:effectExtent l="0" t="0" r="0" b="0"/>
                  <wp:docPr id="19" name="Image2" descr="C:\Users\Korisnik\AppData\Local\Microsoft\Windows\INetCache\Content.MSO\72FEE6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 descr="C:\Users\Korisnik\AppData\Local\Microsoft\Windows\INetCache\Content.MSO\72FEE6CC.tmp"/>
                          <pic:cNvPicPr>
                            <a:picLocks noChangeAspect="1" noChangeArrowheads="1"/>
                          </pic:cNvPicPr>
                        </pic:nvPicPr>
                        <pic:blipFill>
                          <a:blip r:embed="rId28"/>
                          <a:stretch>
                            <a:fillRect/>
                          </a:stretch>
                        </pic:blipFill>
                        <pic:spPr bwMode="auto">
                          <a:xfrm>
                            <a:off x="0" y="0"/>
                            <a:ext cx="5644515" cy="1841500"/>
                          </a:xfrm>
                          <a:prstGeom prst="rect">
                            <a:avLst/>
                          </a:prstGeom>
                        </pic:spPr>
                      </pic:pic>
                    </a:graphicData>
                  </a:graphic>
                </wp:inline>
              </w:drawing>
            </w:r>
          </w:p>
          <w:p>
            <w:pPr>
              <w:pStyle w:val="Normal"/>
              <w:widowControl/>
              <w:spacing w:lineRule="auto" w:line="276"/>
              <w:ind w:right="600" w:hanging="0"/>
              <w:textAlignment w:val="baseline"/>
              <w:rPr>
                <w:rFonts w:ascii="Verdana" w:hAnsi="Verdana" w:eastAsia="Times New Roman" w:cs="Segoe UI"/>
                <w:lang w:val="hr-HR" w:eastAsia="hr-HR"/>
              </w:rPr>
            </w:pPr>
            <w:r>
              <w:rPr>
                <w:rFonts w:eastAsia="Times New Roman" w:cs="Segoe UI" w:ascii="Verdana" w:hAnsi="Verdana"/>
                <w:lang w:val="hr-HR" w:eastAsia="hr-HR"/>
              </w:rPr>
            </w:r>
          </w:p>
          <w:p>
            <w:pPr>
              <w:pStyle w:val="Normal"/>
              <w:widowControl/>
              <w:spacing w:lineRule="auto" w:line="276"/>
              <w:textAlignment w:val="baseline"/>
              <w:rPr/>
            </w:pPr>
            <w:r>
              <w:rPr>
                <w:rFonts w:eastAsia="Times New Roman" w:ascii="Verdana" w:hAnsi="Verdana"/>
                <w:b/>
                <w:bCs/>
                <w:lang w:eastAsia="hr-HR"/>
              </w:rPr>
              <w:t>Instruc</w:t>
            </w:r>
            <w:r>
              <w:rPr>
                <w:rFonts w:eastAsia="Times New Roman" w:ascii="Verdana" w:hAnsi="Verdana"/>
                <w:b/>
                <w:bCs/>
                <w:lang w:eastAsia="hr-HR"/>
              </w:rPr>
              <w:t>c</w:t>
            </w:r>
            <w:r>
              <w:rPr>
                <w:rFonts w:eastAsia="Times New Roman" w:ascii="Verdana" w:hAnsi="Verdana"/>
                <w:b/>
                <w:bCs/>
                <w:lang w:eastAsia="hr-HR"/>
              </w:rPr>
              <w:t>ion</w:t>
            </w:r>
            <w:r>
              <w:rPr>
                <w:rFonts w:eastAsia="Times New Roman" w:ascii="Verdana" w:hAnsi="Verdana"/>
                <w:b/>
                <w:bCs/>
                <w:lang w:eastAsia="hr-HR"/>
              </w:rPr>
              <w:t>e</w:t>
            </w:r>
            <w:r>
              <w:rPr>
                <w:rFonts w:eastAsia="Times New Roman" w:ascii="Verdana" w:hAnsi="Verdana"/>
                <w:b/>
                <w:bCs/>
                <w:lang w:eastAsia="hr-HR"/>
              </w:rPr>
              <w:t xml:space="preserve">s </w:t>
            </w:r>
            <w:r>
              <w:rPr>
                <w:rFonts w:eastAsia="Times New Roman" w:ascii="Verdana" w:hAnsi="Verdana"/>
                <w:b/>
                <w:bCs/>
                <w:lang w:eastAsia="hr-HR"/>
              </w:rPr>
              <w:t>a los alumnos</w:t>
            </w:r>
            <w:r>
              <w:rPr>
                <w:rFonts w:eastAsia="Times New Roman" w:ascii="Verdana" w:hAnsi="Verdana"/>
                <w:b/>
                <w:bCs/>
                <w:lang w:eastAsia="hr-HR"/>
              </w:rPr>
              <w:t xml:space="preserve">: </w:t>
            </w:r>
            <w:r>
              <w:rPr>
                <w:rFonts w:eastAsia="Times New Roman" w:ascii="Verdana" w:hAnsi="Verdana"/>
                <w:lang w:val="hr-HR" w:eastAsia="hr-HR"/>
              </w:rPr>
              <w:t>(Este es un ejemplo del tipo de preguntas que se pueden plantear mientras se estudia la evolución de los équidos).</w:t>
            </w:r>
          </w:p>
          <w:p>
            <w:pPr>
              <w:pStyle w:val="ListParagraph"/>
              <w:widowControl/>
              <w:numPr>
                <w:ilvl w:val="0"/>
                <w:numId w:val="12"/>
              </w:numPr>
              <w:spacing w:lineRule="auto" w:line="276"/>
              <w:textAlignment w:val="baseline"/>
              <w:rPr/>
            </w:pPr>
            <w:r>
              <w:rPr>
                <w:rFonts w:eastAsia="Times New Roman" w:ascii="Verdana" w:hAnsi="Verdana"/>
                <w:bCs/>
                <w:lang w:eastAsia="hr-HR"/>
              </w:rPr>
              <w:t>¿Cómo crees que eran los animales de los que surgieron los actuales caballos? Dibújalo.</w:t>
            </w:r>
          </w:p>
          <w:p>
            <w:pPr>
              <w:pStyle w:val="ListParagraph"/>
              <w:widowControl/>
              <w:numPr>
                <w:ilvl w:val="0"/>
                <w:numId w:val="12"/>
              </w:numPr>
              <w:spacing w:lineRule="auto" w:line="276"/>
              <w:textAlignment w:val="baseline"/>
              <w:rPr/>
            </w:pPr>
            <w:r>
              <w:rPr>
                <w:rFonts w:eastAsia="Times New Roman" w:ascii="Verdana" w:hAnsi="Verdana"/>
                <w:bCs/>
                <w:lang w:eastAsia="hr-HR"/>
              </w:rPr>
              <w:t>¿Cómo se llama el animal que has visto en el rompecabezas?</w:t>
            </w:r>
          </w:p>
          <w:p>
            <w:pPr>
              <w:pStyle w:val="ListParagraph"/>
              <w:widowControl/>
              <w:numPr>
                <w:ilvl w:val="0"/>
                <w:numId w:val="12"/>
              </w:numPr>
              <w:spacing w:lineRule="auto" w:line="276"/>
              <w:textAlignment w:val="baseline"/>
              <w:rPr/>
            </w:pPr>
            <w:r>
              <w:rPr>
                <w:rFonts w:eastAsia="Times New Roman" w:ascii="Verdana" w:hAnsi="Verdana"/>
                <w:bCs/>
                <w:lang w:eastAsia="hr-HR"/>
              </w:rPr>
              <w:t>¿Cuándo empezó la evolución de los caballos?</w:t>
            </w:r>
          </w:p>
          <w:p>
            <w:pPr>
              <w:pStyle w:val="ListParagraph"/>
              <w:widowControl/>
              <w:numPr>
                <w:ilvl w:val="0"/>
                <w:numId w:val="12"/>
              </w:numPr>
              <w:spacing w:lineRule="auto" w:line="276"/>
              <w:textAlignment w:val="baseline"/>
              <w:rPr/>
            </w:pPr>
            <w:r>
              <w:rPr>
                <w:rFonts w:eastAsia="Times New Roman" w:ascii="Verdana" w:hAnsi="Verdana"/>
                <w:bCs/>
                <w:lang w:eastAsia="hr-HR"/>
              </w:rPr>
              <w:t>¿Cuáles fueron los principales momentos de la evolución?</w:t>
            </w:r>
          </w:p>
          <w:p>
            <w:pPr>
              <w:pStyle w:val="ListParagraph"/>
              <w:widowControl/>
              <w:numPr>
                <w:ilvl w:val="0"/>
                <w:numId w:val="12"/>
              </w:numPr>
              <w:spacing w:lineRule="auto" w:line="276"/>
              <w:textAlignment w:val="baseline"/>
              <w:rPr/>
            </w:pPr>
            <w:r>
              <w:rPr>
                <w:rFonts w:eastAsia="Times New Roman" w:ascii="Verdana" w:hAnsi="Verdana"/>
                <w:bCs/>
                <w:lang w:eastAsia="hr-HR"/>
              </w:rPr>
              <w:t>¿Qué pudo causar los cambios en el tamaño y forma de los ancestros del caballo?</w:t>
            </w:r>
          </w:p>
          <w:p>
            <w:pPr>
              <w:pStyle w:val="ListParagraph"/>
              <w:widowControl/>
              <w:numPr>
                <w:ilvl w:val="0"/>
                <w:numId w:val="0"/>
              </w:numPr>
              <w:spacing w:lineRule="auto" w:line="276"/>
              <w:ind w:left="819" w:hanging="0"/>
              <w:textAlignment w:val="baseline"/>
              <w:rPr>
                <w:rFonts w:ascii="Verdana" w:hAnsi="Verdana" w:eastAsia="Times New Roman" w:cs="Segoe UI"/>
                <w:lang w:val="hr-HR" w:eastAsia="hr-HR"/>
              </w:rPr>
            </w:pPr>
            <w:r>
              <w:rPr/>
            </w:r>
          </w:p>
        </w:tc>
      </w:tr>
    </w:tbl>
    <w:p>
      <w:pPr>
        <w:pStyle w:val="Heading1"/>
        <w:spacing w:before="22" w:after="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spacing w:before="22" w:after="0"/>
        <w:ind w:left="720" w:hanging="0"/>
        <w:rPr>
          <w:rFonts w:ascii="Verdana" w:hAnsi="Verdana" w:cs="" w:cstheme="minorBidi"/>
          <w:color w:val="F79646" w:themeColor="accent6"/>
          <w:sz w:val="28"/>
          <w:szCs w:val="28"/>
        </w:rPr>
      </w:pPr>
      <w:r>
        <w:rPr>
          <w:rFonts w:cs="" w:ascii="Verdana" w:hAnsi="Verdana" w:cstheme="minorBidi"/>
          <w:color w:val="F79646" w:themeColor="accent6"/>
          <w:sz w:val="28"/>
          <w:szCs w:val="28"/>
        </w:rPr>
        <w:t>5.2.5. Discussion and conclusions</w:t>
      </w:r>
    </w:p>
    <w:tbl>
      <w:tblPr>
        <w:tblStyle w:val="Reetkatablice"/>
        <w:tblW w:w="9247" w:type="dxa"/>
        <w:jc w:val="left"/>
        <w:tblInd w:w="1413" w:type="dxa"/>
        <w:tblCellMar>
          <w:top w:w="0" w:type="dxa"/>
          <w:left w:w="108" w:type="dxa"/>
          <w:bottom w:w="0" w:type="dxa"/>
          <w:right w:w="108" w:type="dxa"/>
        </w:tblCellMar>
        <w:tblLook w:noVBand="1" w:val="04a0" w:noHBand="0" w:lastColumn="0" w:firstColumn="1" w:lastRow="0" w:firstRow="1"/>
      </w:tblPr>
      <w:tblGrid>
        <w:gridCol w:w="9247"/>
      </w:tblGrid>
      <w:tr>
        <w:trPr/>
        <w:tc>
          <w:tcPr>
            <w:tcW w:w="9247" w:type="dxa"/>
            <w:tcBorders/>
            <w:shd w:fill="auto" w:val="clear"/>
          </w:tcPr>
          <w:p>
            <w:pPr>
              <w:pStyle w:val="Normal"/>
              <w:widowControl/>
              <w:spacing w:lineRule="auto" w:line="276"/>
              <w:textAlignment w:val="baseline"/>
              <w:rPr/>
            </w:pPr>
            <w:r>
              <w:rPr>
                <w:rFonts w:eastAsia="Times New Roman" w:ascii="Verdana" w:hAnsi="Verdana"/>
                <w:lang w:eastAsia="hr-HR"/>
              </w:rPr>
              <w:t xml:space="preserve">A partir del texto, se pueden buscar explicaciones sobre lo que motivó la evolución y el progresivo cambio que llevó a los actuales caballos. </w:t>
            </w:r>
          </w:p>
          <w:p>
            <w:pPr>
              <w:pStyle w:val="Normal"/>
              <w:widowControl/>
              <w:spacing w:lineRule="auto" w:line="276"/>
              <w:textAlignment w:val="baseline"/>
              <w:rPr>
                <w:rFonts w:ascii="Verdana" w:hAnsi="Verdana" w:eastAsia="Times New Roman" w:cs="Segoe UI"/>
                <w:lang w:val="hr-HR" w:eastAsia="hr-HR"/>
              </w:rPr>
            </w:pPr>
            <w:r>
              <w:rPr/>
            </w:r>
          </w:p>
        </w:tc>
      </w:tr>
    </w:tbl>
    <w:p>
      <w:pPr>
        <w:pStyle w:val="Heading1"/>
        <w:spacing w:before="22" w:after="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spacing w:before="22" w:after="0"/>
        <w:ind w:left="785" w:hanging="0"/>
        <w:rPr/>
      </w:pPr>
      <w:r>
        <w:rPr>
          <w:rFonts w:cs="" w:ascii="Verdana" w:hAnsi="Verdana" w:cstheme="minorBidi"/>
          <w:color w:val="F79646" w:themeColor="accent6"/>
          <w:sz w:val="28"/>
          <w:szCs w:val="28"/>
        </w:rPr>
        <w:t>5.3. Tít</w:t>
      </w:r>
      <w:r>
        <w:rPr>
          <w:rFonts w:cs="" w:ascii="Verdana" w:hAnsi="Verdana" w:cstheme="minorBidi"/>
          <w:color w:val="F79646" w:themeColor="accent6"/>
          <w:sz w:val="28"/>
          <w:szCs w:val="28"/>
        </w:rPr>
        <w:t>u</w:t>
      </w:r>
      <w:r>
        <w:rPr>
          <w:rFonts w:cs="" w:ascii="Verdana" w:hAnsi="Verdana" w:cstheme="minorBidi"/>
          <w:color w:val="F79646" w:themeColor="accent6"/>
          <w:sz w:val="28"/>
          <w:szCs w:val="28"/>
        </w:rPr>
        <w:t>l</w:t>
      </w:r>
      <w:r>
        <w:rPr>
          <w:rFonts w:cs="" w:ascii="Verdana" w:hAnsi="Verdana" w:cstheme="minorBidi"/>
          <w:color w:val="F79646" w:themeColor="accent6"/>
          <w:sz w:val="28"/>
          <w:szCs w:val="28"/>
        </w:rPr>
        <w:t>o</w:t>
      </w:r>
    </w:p>
    <w:tbl>
      <w:tblPr>
        <w:tblStyle w:val="Reetkatablice"/>
        <w:tblW w:w="9247" w:type="dxa"/>
        <w:jc w:val="left"/>
        <w:tblInd w:w="1413" w:type="dxa"/>
        <w:tblCellMar>
          <w:top w:w="0" w:type="dxa"/>
          <w:left w:w="108" w:type="dxa"/>
          <w:bottom w:w="0" w:type="dxa"/>
          <w:right w:w="108" w:type="dxa"/>
        </w:tblCellMar>
        <w:tblLook w:noVBand="1" w:val="04a0" w:noHBand="0" w:lastColumn="0" w:firstColumn="1" w:lastRow="0" w:firstRow="1"/>
      </w:tblPr>
      <w:tblGrid>
        <w:gridCol w:w="9247"/>
      </w:tblGrid>
      <w:tr>
        <w:trPr/>
        <w:tc>
          <w:tcPr>
            <w:tcW w:w="9247" w:type="dxa"/>
            <w:tcBorders/>
            <w:shd w:fill="auto" w:val="clear"/>
          </w:tcPr>
          <w:p>
            <w:pPr>
              <w:pStyle w:val="Heading1"/>
              <w:spacing w:before="22" w:after="0"/>
              <w:ind w:left="0" w:hanging="0"/>
              <w:rPr>
                <w:b/>
                <w:b/>
                <w:bCs/>
                <w:u w:val="none"/>
              </w:rPr>
            </w:pPr>
            <w:r>
              <w:rPr>
                <w:rFonts w:ascii="Verdana" w:hAnsi="Verdana"/>
                <w:b/>
                <w:bCs/>
                <w:u w:val="none"/>
              </w:rPr>
              <w:t>¿</w:t>
            </w:r>
            <w:r>
              <w:rPr>
                <w:rFonts w:ascii="Verdana" w:hAnsi="Verdana"/>
                <w:b/>
                <w:bCs/>
                <w:u w:val="none"/>
              </w:rPr>
              <w:t>CÓ</w:t>
            </w:r>
            <w:r>
              <w:rPr>
                <w:rFonts w:ascii="Verdana" w:hAnsi="Verdana"/>
                <w:b/>
                <w:bCs/>
                <w:u w:val="none"/>
              </w:rPr>
              <w:t>MO PUEDEN AYUDAR A LOS GEÓLOGOS LOS FÓSILES QUE SE ENCUENTRAN EN UN ESTRATO DETERMINADO?</w:t>
            </w:r>
            <w:r>
              <w:rPr>
                <w:rFonts w:ascii="Verdana" w:hAnsi="Verdana"/>
                <w:b/>
                <w:bCs/>
                <w:u w:val="none"/>
              </w:rPr>
              <w:t xml:space="preserve"> </w:t>
            </w:r>
          </w:p>
        </w:tc>
      </w:tr>
    </w:tbl>
    <w:p>
      <w:pPr>
        <w:pStyle w:val="Heading1"/>
        <w:spacing w:before="22" w:after="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spacing w:before="22" w:after="0"/>
        <w:ind w:left="720" w:hanging="0"/>
        <w:rPr/>
      </w:pPr>
      <w:r>
        <w:rPr>
          <w:rFonts w:cs="" w:ascii="Verdana" w:hAnsi="Verdana" w:cstheme="minorBidi"/>
          <w:color w:val="F79646" w:themeColor="accent6"/>
          <w:sz w:val="28"/>
          <w:szCs w:val="28"/>
        </w:rPr>
        <w:t xml:space="preserve">5.3.1. </w:t>
      </w:r>
      <w:r>
        <w:rPr>
          <w:rFonts w:cs="" w:ascii="Verdana" w:hAnsi="Verdana" w:cstheme="minorBidi"/>
          <w:color w:val="F79646" w:themeColor="accent6"/>
          <w:sz w:val="28"/>
          <w:szCs w:val="28"/>
        </w:rPr>
        <w:t>Secuenciación</w:t>
      </w:r>
    </w:p>
    <w:tbl>
      <w:tblPr>
        <w:tblStyle w:val="Reetkatablice"/>
        <w:tblW w:w="9247" w:type="dxa"/>
        <w:jc w:val="left"/>
        <w:tblInd w:w="1413" w:type="dxa"/>
        <w:tblCellMar>
          <w:top w:w="0" w:type="dxa"/>
          <w:left w:w="108" w:type="dxa"/>
          <w:bottom w:w="0" w:type="dxa"/>
          <w:right w:w="108" w:type="dxa"/>
        </w:tblCellMar>
        <w:tblLook w:noVBand="1" w:val="04a0" w:noHBand="0" w:lastColumn="0" w:firstColumn="1" w:lastRow="0" w:firstRow="1"/>
      </w:tblPr>
      <w:tblGrid>
        <w:gridCol w:w="9247"/>
      </w:tblGrid>
      <w:tr>
        <w:trPr/>
        <w:tc>
          <w:tcPr>
            <w:tcW w:w="9247" w:type="dxa"/>
            <w:tcBorders/>
            <w:shd w:fill="auto" w:val="clear"/>
          </w:tcPr>
          <w:p>
            <w:pPr>
              <w:pStyle w:val="ListParagraph"/>
              <w:numPr>
                <w:ilvl w:val="0"/>
                <w:numId w:val="8"/>
              </w:numPr>
              <w:spacing w:lineRule="auto" w:line="276" w:before="20" w:after="0"/>
              <w:rPr/>
            </w:pPr>
            <w:r>
              <w:rPr>
                <w:rFonts w:cs="" w:ascii="Verdana" w:hAnsi="Verdana" w:cstheme="minorBidi"/>
                <w:bCs/>
              </w:rPr>
              <w:t>Una sesión lectiva</w:t>
            </w:r>
          </w:p>
        </w:tc>
      </w:tr>
    </w:tbl>
    <w:p>
      <w:pPr>
        <w:pStyle w:val="Heading1"/>
        <w:spacing w:before="22" w:after="0"/>
        <w:ind w:left="0" w:hanging="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spacing w:before="22" w:after="0"/>
        <w:ind w:left="720" w:hanging="0"/>
        <w:rPr/>
      </w:pPr>
      <w:r>
        <w:rPr>
          <w:rFonts w:cs="" w:ascii="Verdana" w:hAnsi="Verdana" w:cstheme="minorBidi"/>
          <w:color w:val="F79646" w:themeColor="accent6"/>
          <w:sz w:val="28"/>
          <w:szCs w:val="28"/>
        </w:rPr>
        <w:t>5.3.2. Nú</w:t>
      </w:r>
      <w:r>
        <w:rPr>
          <w:rFonts w:cs="" w:ascii="Verdana" w:hAnsi="Verdana" w:cstheme="minorBidi"/>
          <w:color w:val="F79646" w:themeColor="accent6"/>
          <w:sz w:val="28"/>
          <w:szCs w:val="28"/>
        </w:rPr>
        <w:t>mero de alumnos</w:t>
      </w:r>
      <w:r>
        <w:rPr>
          <w:rFonts w:cs="" w:ascii="Verdana" w:hAnsi="Verdana" w:cstheme="minorBidi"/>
          <w:color w:val="F79646" w:themeColor="accent6"/>
          <w:sz w:val="28"/>
          <w:szCs w:val="28"/>
        </w:rPr>
        <w:t xml:space="preserve"> </w:t>
      </w:r>
      <w:r>
        <w:rPr>
          <w:rFonts w:cs="" w:ascii="Verdana" w:hAnsi="Verdana" w:cstheme="minorBidi"/>
          <w:color w:val="F79646" w:themeColor="accent6"/>
          <w:sz w:val="28"/>
          <w:szCs w:val="28"/>
        </w:rPr>
        <w:t>por</w:t>
      </w:r>
      <w:r>
        <w:rPr>
          <w:rFonts w:cs="" w:ascii="Verdana" w:hAnsi="Verdana" w:cstheme="minorBidi"/>
          <w:color w:val="F79646" w:themeColor="accent6"/>
          <w:sz w:val="28"/>
          <w:szCs w:val="28"/>
        </w:rPr>
        <w:t xml:space="preserve"> grup</w:t>
      </w:r>
      <w:r>
        <w:rPr>
          <w:rFonts w:cs="" w:ascii="Verdana" w:hAnsi="Verdana" w:cstheme="minorBidi"/>
          <w:color w:val="F79646" w:themeColor="accent6"/>
          <w:sz w:val="28"/>
          <w:szCs w:val="28"/>
        </w:rPr>
        <w:t>o</w:t>
      </w:r>
    </w:p>
    <w:tbl>
      <w:tblPr>
        <w:tblStyle w:val="Reetkatablice"/>
        <w:tblW w:w="9247" w:type="dxa"/>
        <w:jc w:val="left"/>
        <w:tblInd w:w="1413" w:type="dxa"/>
        <w:tblCellMar>
          <w:top w:w="0" w:type="dxa"/>
          <w:left w:w="108" w:type="dxa"/>
          <w:bottom w:w="0" w:type="dxa"/>
          <w:right w:w="108" w:type="dxa"/>
        </w:tblCellMar>
        <w:tblLook w:noVBand="1" w:val="04a0" w:noHBand="0" w:lastColumn="0" w:firstColumn="1" w:lastRow="0" w:firstRow="1"/>
      </w:tblPr>
      <w:tblGrid>
        <w:gridCol w:w="9247"/>
      </w:tblGrid>
      <w:tr>
        <w:trPr/>
        <w:tc>
          <w:tcPr>
            <w:tcW w:w="9247" w:type="dxa"/>
            <w:tcBorders/>
            <w:shd w:fill="auto" w:val="clear"/>
          </w:tcPr>
          <w:p>
            <w:pPr>
              <w:pStyle w:val="Heading1"/>
              <w:spacing w:before="22" w:after="0"/>
              <w:ind w:left="0" w:hanging="0"/>
              <w:rPr/>
            </w:pPr>
            <w:r>
              <w:rPr>
                <w:rFonts w:cs="Calibri" w:ascii="Verdana" w:hAnsi="Verdana" w:cstheme="minorHAnsi"/>
                <w:b w:val="false"/>
                <w:bCs w:val="false"/>
                <w:iCs/>
                <w:color w:val="585858"/>
                <w:sz w:val="22"/>
                <w:szCs w:val="22"/>
              </w:rPr>
              <w:t>4 - 5</w:t>
            </w:r>
          </w:p>
        </w:tc>
      </w:tr>
    </w:tbl>
    <w:p>
      <w:pPr>
        <w:pStyle w:val="Heading1"/>
        <w:spacing w:before="22" w:after="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spacing w:before="22" w:after="0"/>
        <w:ind w:left="720" w:hanging="0"/>
        <w:rPr/>
      </w:pPr>
      <w:r>
        <w:rPr>
          <w:rFonts w:cs="" w:ascii="Verdana" w:hAnsi="Verdana" w:cstheme="minorBidi"/>
          <w:color w:val="F79646" w:themeColor="accent6"/>
          <w:sz w:val="28"/>
          <w:szCs w:val="28"/>
        </w:rPr>
        <w:t>5.3.3. Descrip</w:t>
      </w:r>
      <w:r>
        <w:rPr>
          <w:rFonts w:cs="" w:ascii="Verdana" w:hAnsi="Verdana" w:cstheme="minorBidi"/>
          <w:color w:val="F79646" w:themeColor="accent6"/>
          <w:sz w:val="28"/>
          <w:szCs w:val="28"/>
        </w:rPr>
        <w:t>ció</w:t>
      </w:r>
      <w:r>
        <w:rPr>
          <w:rFonts w:cs="" w:ascii="Verdana" w:hAnsi="Verdana" w:cstheme="minorBidi"/>
          <w:color w:val="F79646" w:themeColor="accent6"/>
          <w:sz w:val="28"/>
          <w:szCs w:val="28"/>
        </w:rPr>
        <w:t>n</w:t>
      </w:r>
    </w:p>
    <w:tbl>
      <w:tblPr>
        <w:tblStyle w:val="Reetkatablice"/>
        <w:tblW w:w="9247" w:type="dxa"/>
        <w:jc w:val="left"/>
        <w:tblInd w:w="1413" w:type="dxa"/>
        <w:tblCellMar>
          <w:top w:w="0" w:type="dxa"/>
          <w:left w:w="108" w:type="dxa"/>
          <w:bottom w:w="0" w:type="dxa"/>
          <w:right w:w="108" w:type="dxa"/>
        </w:tblCellMar>
        <w:tblLook w:noVBand="1" w:val="04a0" w:noHBand="0" w:lastColumn="0" w:firstColumn="1" w:lastRow="0" w:firstRow="1"/>
      </w:tblPr>
      <w:tblGrid>
        <w:gridCol w:w="9247"/>
      </w:tblGrid>
      <w:tr>
        <w:trPr/>
        <w:tc>
          <w:tcPr>
            <w:tcW w:w="9247" w:type="dxa"/>
            <w:tcBorders/>
            <w:shd w:fill="auto" w:val="clear"/>
          </w:tcPr>
          <w:p>
            <w:pPr>
              <w:pStyle w:val="ListParagraph"/>
              <w:numPr>
                <w:ilvl w:val="0"/>
                <w:numId w:val="11"/>
              </w:numPr>
              <w:spacing w:lineRule="auto" w:line="276" w:before="20" w:after="0"/>
              <w:ind w:left="460" w:right="605" w:hanging="360"/>
              <w:rPr/>
            </w:pPr>
            <w:r>
              <w:rPr>
                <w:rFonts w:cs="Calibri" w:ascii="Verdana" w:hAnsi="Verdana" w:cstheme="minorHAnsi"/>
                <w:b/>
              </w:rPr>
              <w:t>Objetivo</w:t>
            </w:r>
            <w:r>
              <w:rPr>
                <w:rFonts w:cs="Calibri" w:ascii="Verdana" w:hAnsi="Verdana" w:cstheme="minorHAnsi"/>
                <w:b/>
              </w:rPr>
              <w:t xml:space="preserve">: </w:t>
            </w:r>
            <w:r>
              <w:rPr>
                <w:rFonts w:cs="Calibri" w:ascii="Verdana" w:hAnsi="Verdana" w:cstheme="minorHAnsi"/>
              </w:rPr>
              <w:t>explor</w:t>
            </w:r>
            <w:r>
              <w:rPr>
                <w:rFonts w:cs="Calibri" w:ascii="Verdana" w:hAnsi="Verdana" w:cstheme="minorHAnsi"/>
              </w:rPr>
              <w:t>ar el principio de superposición de estratos para realizar dataciones relativas.</w:t>
            </w:r>
          </w:p>
          <w:p>
            <w:pPr>
              <w:pStyle w:val="Normal"/>
              <w:spacing w:lineRule="auto" w:line="276"/>
              <w:ind w:right="605" w:hanging="0"/>
              <w:rPr>
                <w:rFonts w:ascii="Verdana" w:hAnsi="Verdana"/>
              </w:rPr>
            </w:pPr>
            <w:r>
              <w:rPr>
                <w:rFonts w:ascii="Verdana" w:hAnsi="Verdana"/>
              </w:rPr>
              <w:t>Los alumnos investigarán las edades relativas de diferentes fósiles. Para ello, primero se dejará clara la idea de que los estratos superiores son posteriores a los estratos inferiores, según el principio de superposición de estratos.</w:t>
            </w:r>
          </w:p>
          <w:p>
            <w:pPr>
              <w:pStyle w:val="Normal"/>
              <w:spacing w:lineRule="auto" w:line="276"/>
              <w:ind w:right="605" w:hanging="0"/>
              <w:rPr/>
            </w:pPr>
            <w:r>
              <w:rPr>
                <w:rFonts w:ascii="Verdana" w:hAnsi="Verdana"/>
              </w:rPr>
              <w:t xml:space="preserve">En segundo lugar, se estudiará el sentido de las cápsulas del tiempo. Para ello se comprobará que los objetos introducidos en una cápsula del tiempo pertenecen al periodo en el que se construyó dicha cápsula, y que cuanto más tiempo hayan pasado dichos objetos en el interior de la cápsula, peor será su estado de conservación. De esta manera, quedarán claros los principios con los que trabajan los geólogos y los paleontólogos. </w:t>
            </w:r>
            <w:r>
              <w:rPr>
                <w:rFonts w:ascii="Verdana" w:hAnsi="Verdana"/>
              </w:rPr>
              <w:t>Si un geólogo encuentra un determinado fósil en un cierto estrato, puede inferir la edad del estrato en el que se encuentra el fósil. Si un paleontólogo conoce la edad de un cierto estrato geológico, también sabe la edad de los fósiles que puedan encontrarse en dicho estrato.</w:t>
            </w:r>
          </w:p>
          <w:p>
            <w:pPr>
              <w:pStyle w:val="Normal"/>
              <w:spacing w:lineRule="auto" w:line="276"/>
              <w:ind w:right="605" w:hanging="0"/>
              <w:rPr/>
            </w:pPr>
            <w:r>
              <w:rPr/>
            </w:r>
          </w:p>
          <w:p>
            <w:pPr>
              <w:pStyle w:val="Normal"/>
              <w:spacing w:lineRule="auto" w:line="276"/>
              <w:rPr/>
            </w:pPr>
            <w:r>
              <w:rPr>
                <w:rFonts w:ascii="Verdana" w:hAnsi="Verdana"/>
              </w:rPr>
              <w:t>Material</w:t>
            </w:r>
            <w:r>
              <w:rPr>
                <w:rFonts w:ascii="Verdana" w:hAnsi="Verdana"/>
              </w:rPr>
              <w:t>e</w:t>
            </w:r>
            <w:r>
              <w:rPr>
                <w:rFonts w:ascii="Verdana" w:hAnsi="Verdana"/>
              </w:rPr>
              <w:t xml:space="preserve">s </w:t>
            </w:r>
            <w:r>
              <w:rPr>
                <w:rFonts w:ascii="Verdana" w:hAnsi="Verdana"/>
              </w:rPr>
              <w:t>para cada</w:t>
            </w:r>
            <w:r>
              <w:rPr>
                <w:rFonts w:ascii="Verdana" w:hAnsi="Verdana"/>
              </w:rPr>
              <w:t xml:space="preserve"> gr</w:t>
            </w:r>
            <w:r>
              <w:rPr>
                <w:rFonts w:ascii="Verdana" w:hAnsi="Verdana"/>
              </w:rPr>
              <w:t>u</w:t>
            </w:r>
            <w:r>
              <w:rPr>
                <w:rFonts w:ascii="Verdana" w:hAnsi="Verdana"/>
              </w:rPr>
              <w:t>p</w:t>
            </w:r>
            <w:r>
              <w:rPr>
                <w:rFonts w:ascii="Verdana" w:hAnsi="Verdana"/>
              </w:rPr>
              <w:t>o de</w:t>
            </w:r>
            <w:r>
              <w:rPr>
                <w:rFonts w:ascii="Verdana" w:hAnsi="Verdana"/>
              </w:rPr>
              <w:t xml:space="preserve"> 4-5 </w:t>
            </w:r>
            <w:r>
              <w:rPr>
                <w:rFonts w:ascii="Verdana" w:hAnsi="Verdana"/>
              </w:rPr>
              <w:t>e</w:t>
            </w:r>
            <w:r>
              <w:rPr>
                <w:rFonts w:ascii="Verdana" w:hAnsi="Verdana"/>
              </w:rPr>
              <w:t>stud</w:t>
            </w:r>
            <w:r>
              <w:rPr>
                <w:rFonts w:ascii="Verdana" w:hAnsi="Verdana"/>
              </w:rPr>
              <w:t>iant</w:t>
            </w:r>
            <w:r>
              <w:rPr>
                <w:rFonts w:ascii="Verdana" w:hAnsi="Verdana"/>
              </w:rPr>
              <w:t>es:</w:t>
            </w:r>
          </w:p>
          <w:p>
            <w:pPr>
              <w:pStyle w:val="Paragraph"/>
              <w:numPr>
                <w:ilvl w:val="0"/>
                <w:numId w:val="11"/>
              </w:numPr>
              <w:spacing w:lineRule="auto" w:line="276" w:beforeAutospacing="0" w:before="0" w:afterAutospacing="0" w:after="0"/>
              <w:textAlignment w:val="baseline"/>
              <w:rPr/>
            </w:pPr>
            <w:r>
              <w:rPr>
                <w:rStyle w:val="Normaltextrun"/>
                <w:rFonts w:cs="Calibri" w:ascii="Verdana" w:hAnsi="Verdana"/>
                <w:sz w:val="22"/>
                <w:szCs w:val="22"/>
              </w:rPr>
              <w:t>imágenes de objetos característicos del siglo XX en un sobre cerrado.</w:t>
            </w:r>
          </w:p>
          <w:p>
            <w:pPr>
              <w:pStyle w:val="Paragraph"/>
              <w:numPr>
                <w:ilvl w:val="0"/>
                <w:numId w:val="11"/>
              </w:numPr>
              <w:spacing w:lineRule="auto" w:line="276" w:beforeAutospacing="0" w:before="0" w:afterAutospacing="0" w:after="0"/>
              <w:textAlignment w:val="baseline"/>
              <w:rPr/>
            </w:pPr>
            <w:r>
              <w:rPr>
                <w:rStyle w:val="Normaltextrun"/>
                <w:rFonts w:cs="Calibri" w:ascii="Verdana" w:hAnsi="Verdana"/>
                <w:sz w:val="22"/>
                <w:szCs w:val="22"/>
              </w:rPr>
              <w:t>Tabla de las eras geológicas (una por grupo).</w:t>
            </w:r>
          </w:p>
          <w:p>
            <w:pPr>
              <w:pStyle w:val="Paragraph"/>
              <w:numPr>
                <w:ilvl w:val="0"/>
                <w:numId w:val="11"/>
              </w:numPr>
              <w:spacing w:lineRule="auto" w:line="276" w:beforeAutospacing="0" w:before="0" w:afterAutospacing="0" w:after="0"/>
              <w:textAlignment w:val="baseline"/>
              <w:rPr/>
            </w:pPr>
            <w:r>
              <w:rPr>
                <w:rStyle w:val="Normaltextrun"/>
                <w:rFonts w:cs="Calibri" w:ascii="Verdana" w:hAnsi="Verdana"/>
                <w:sz w:val="22"/>
                <w:szCs w:val="22"/>
                <w:lang w:val="en-US"/>
              </w:rPr>
              <w:t>App de fósiles o modelos de fósiles de colecciones escolares (cuatro fósiles por grupo).</w:t>
            </w:r>
          </w:p>
          <w:p>
            <w:pPr>
              <w:pStyle w:val="ListParagraph"/>
              <w:numPr>
                <w:ilvl w:val="0"/>
                <w:numId w:val="11"/>
              </w:numPr>
              <w:spacing w:lineRule="auto" w:line="276"/>
              <w:ind w:left="460" w:right="605" w:hanging="360"/>
              <w:rPr/>
            </w:pPr>
            <w:r>
              <w:rPr>
                <w:rStyle w:val="Normaltextrun"/>
                <w:rFonts w:ascii="Verdana" w:hAnsi="Verdana"/>
              </w:rPr>
              <w:t>ficha de cuestiones.</w:t>
            </w:r>
          </w:p>
        </w:tc>
      </w:tr>
    </w:tbl>
    <w:p>
      <w:pPr>
        <w:pStyle w:val="Heading1"/>
        <w:spacing w:before="22" w:after="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spacing w:before="22" w:after="0"/>
        <w:ind w:left="720" w:hanging="0"/>
        <w:rPr/>
      </w:pPr>
      <w:r>
        <w:rPr>
          <w:rFonts w:cs="" w:ascii="Verdana" w:hAnsi="Verdana" w:cstheme="minorBidi"/>
          <w:color w:val="F79646" w:themeColor="accent6"/>
          <w:sz w:val="28"/>
          <w:szCs w:val="28"/>
        </w:rPr>
        <w:t>5.3.4. Métod</w:t>
      </w:r>
      <w:r>
        <w:rPr>
          <w:rFonts w:cs="" w:ascii="Verdana" w:hAnsi="Verdana" w:cstheme="minorBidi"/>
          <w:color w:val="F79646" w:themeColor="accent6"/>
          <w:sz w:val="28"/>
          <w:szCs w:val="28"/>
        </w:rPr>
        <w:t>o</w:t>
      </w:r>
      <w:r>
        <w:rPr>
          <w:rFonts w:cs="" w:ascii="Verdana" w:hAnsi="Verdana" w:cstheme="minorBidi"/>
          <w:color w:val="F79646" w:themeColor="accent6"/>
          <w:sz w:val="28"/>
          <w:szCs w:val="28"/>
        </w:rPr>
        <w:t xml:space="preserve"> inclu</w:t>
      </w:r>
      <w:r>
        <w:rPr>
          <w:rFonts w:cs="" w:ascii="Verdana" w:hAnsi="Verdana" w:cstheme="minorBidi"/>
          <w:color w:val="F79646" w:themeColor="accent6"/>
          <w:sz w:val="28"/>
          <w:szCs w:val="28"/>
        </w:rPr>
        <w:t>yendo las preguntas y respuestas</w:t>
      </w:r>
    </w:p>
    <w:p>
      <w:pPr>
        <w:pStyle w:val="Heading1"/>
        <w:spacing w:before="22" w:after="0"/>
        <w:ind w:left="720" w:hanging="0"/>
        <w:rPr>
          <w:rFonts w:ascii="Verdana" w:hAnsi="Verdana" w:cs="" w:cstheme="minorBidi"/>
          <w:color w:val="F79646" w:themeColor="accent6"/>
          <w:sz w:val="28"/>
          <w:szCs w:val="28"/>
        </w:rPr>
      </w:pPr>
      <w:r>
        <w:rPr/>
      </w:r>
    </w:p>
    <w:tbl>
      <w:tblPr>
        <w:tblStyle w:val="Reetkatablice"/>
        <w:tblW w:w="9247" w:type="dxa"/>
        <w:jc w:val="left"/>
        <w:tblInd w:w="1413" w:type="dxa"/>
        <w:tblCellMar>
          <w:top w:w="0" w:type="dxa"/>
          <w:left w:w="108" w:type="dxa"/>
          <w:bottom w:w="0" w:type="dxa"/>
          <w:right w:w="108" w:type="dxa"/>
        </w:tblCellMar>
        <w:tblLook w:noVBand="1" w:val="04a0" w:noHBand="0" w:lastColumn="0" w:firstColumn="1" w:lastRow="0" w:firstRow="1"/>
      </w:tblPr>
      <w:tblGrid>
        <w:gridCol w:w="9247"/>
      </w:tblGrid>
      <w:tr>
        <w:trPr/>
        <w:tc>
          <w:tcPr>
            <w:tcW w:w="9247" w:type="dxa"/>
            <w:tcBorders/>
            <w:shd w:fill="auto" w:val="clear"/>
          </w:tcPr>
          <w:p>
            <w:pPr>
              <w:pStyle w:val="Normal"/>
              <w:spacing w:lineRule="auto" w:line="276"/>
              <w:ind w:right="605" w:hanging="0"/>
              <w:rPr/>
            </w:pPr>
            <w:r>
              <w:rPr>
                <w:rFonts w:cs="Calibri" w:ascii="Verdana" w:hAnsi="Verdana" w:cstheme="minorHAnsi"/>
                <w:b/>
              </w:rPr>
              <w:t>Introduc</w:t>
            </w:r>
            <w:r>
              <w:rPr>
                <w:rFonts w:cs="Calibri" w:ascii="Verdana" w:hAnsi="Verdana" w:cstheme="minorHAnsi"/>
                <w:b/>
              </w:rPr>
              <w:t>ció</w:t>
            </w:r>
            <w:r>
              <w:rPr>
                <w:rFonts w:cs="Calibri" w:ascii="Verdana" w:hAnsi="Verdana" w:cstheme="minorHAnsi"/>
                <w:b/>
              </w:rPr>
              <w:t xml:space="preserve">n: </w:t>
            </w:r>
            <w:r>
              <w:rPr>
                <w:rFonts w:cs="Calibri" w:ascii="Verdana" w:hAnsi="Verdana" w:cstheme="minorHAnsi"/>
                <w:b w:val="false"/>
                <w:bCs w:val="false"/>
              </w:rPr>
              <w:t>Muestra una imagen de un pastel a la clase y pregunta de qué creen que está hecho, y, concretamente, qué capa creen que se puso primero. A partir de ahí, estableceremos las nocieones de “antiguo” y “moderno”.</w:t>
            </w:r>
          </w:p>
          <w:p>
            <w:pPr>
              <w:pStyle w:val="Normal"/>
              <w:spacing w:lineRule="auto" w:line="276"/>
              <w:ind w:right="605" w:hanging="0"/>
              <w:rPr/>
            </w:pPr>
            <w:r>
              <w:rPr>
                <w:rFonts w:cs="Calibri" w:ascii="Verdana" w:hAnsi="Verdana" w:cstheme="minorHAnsi"/>
                <w:b w:val="false"/>
                <w:bCs w:val="false"/>
              </w:rPr>
              <w:t>A partir de una imagen de un corte del terreno, pediremos la comparación entre ambas figuras:</w:t>
            </w:r>
          </w:p>
          <w:p>
            <w:pPr>
              <w:pStyle w:val="Normal"/>
              <w:spacing w:lineRule="auto" w:line="276"/>
              <w:ind w:right="605" w:hanging="0"/>
              <w:rPr>
                <w:rFonts w:ascii="Verdana" w:hAnsi="Verdana" w:cs="Calibri" w:cstheme="minorHAnsi"/>
                <w:b w:val="false"/>
                <w:b w:val="false"/>
                <w:bCs w:val="false"/>
              </w:rPr>
            </w:pPr>
            <w:r>
              <w:rPr/>
            </w:r>
          </w:p>
          <w:p>
            <w:pPr>
              <w:pStyle w:val="Normal"/>
              <w:spacing w:lineRule="auto" w:line="276"/>
              <w:ind w:right="605" w:hanging="0"/>
              <w:rPr/>
            </w:pPr>
            <w:r>
              <w:rPr>
                <w:rFonts w:cs="Calibri" w:ascii="Verdana" w:hAnsi="Verdana" w:cstheme="minorHAnsi"/>
                <w:b w:val="false"/>
                <w:bCs w:val="false"/>
              </w:rPr>
              <w:drawing>
                <wp:inline distT="0" distB="0" distL="0" distR="0">
                  <wp:extent cx="2243455" cy="1495425"/>
                  <wp:effectExtent l="0" t="0" r="0" b="0"/>
                  <wp:docPr id="20" name="Slika 19" descr="Date Of Birth, Cake, Cute, Cakes,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19" descr="Date Of Birth, Cake, Cute, Cakes, Celebration"/>
                          <pic:cNvPicPr>
                            <a:picLocks noChangeAspect="1" noChangeArrowheads="1"/>
                          </pic:cNvPicPr>
                        </pic:nvPicPr>
                        <pic:blipFill>
                          <a:blip r:embed="rId29"/>
                          <a:stretch>
                            <a:fillRect/>
                          </a:stretch>
                        </pic:blipFill>
                        <pic:spPr bwMode="auto">
                          <a:xfrm>
                            <a:off x="0" y="0"/>
                            <a:ext cx="2243455" cy="1495425"/>
                          </a:xfrm>
                          <a:prstGeom prst="rect">
                            <a:avLst/>
                          </a:prstGeom>
                        </pic:spPr>
                      </pic:pic>
                    </a:graphicData>
                  </a:graphic>
                </wp:inline>
              </w:drawing>
            </w:r>
          </w:p>
          <w:p>
            <w:pPr>
              <w:pStyle w:val="Normal"/>
              <w:spacing w:lineRule="auto" w:line="276"/>
              <w:ind w:right="605" w:hanging="0"/>
              <w:rPr/>
            </w:pPr>
            <w:r>
              <w:rPr/>
            </w:r>
          </w:p>
          <w:p>
            <w:pPr>
              <w:pStyle w:val="Normal"/>
              <w:spacing w:lineRule="auto" w:line="276"/>
              <w:ind w:right="605" w:hanging="0"/>
              <w:rPr/>
            </w:pPr>
            <w:r>
              <w:rPr/>
            </w:r>
          </w:p>
          <w:p>
            <w:pPr>
              <w:pStyle w:val="Normal"/>
              <w:spacing w:lineRule="auto" w:line="276"/>
              <w:ind w:right="605" w:hanging="0"/>
              <w:rPr/>
            </w:pPr>
            <w:r>
              <w:rPr/>
              <w:drawing>
                <wp:inline distT="0" distB="0" distL="0" distR="0">
                  <wp:extent cx="1687195" cy="2295525"/>
                  <wp:effectExtent l="0" t="0" r="0" b="0"/>
                  <wp:docPr id="21" name="Slika 28" descr="Layers of earth shown with farm in distance, Snaefellsnes, Ic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8" descr="Layers of earth shown with farm in distance, Snaefellsnes, Iceland"/>
                          <pic:cNvPicPr>
                            <a:picLocks noChangeAspect="1" noChangeArrowheads="1"/>
                          </pic:cNvPicPr>
                        </pic:nvPicPr>
                        <pic:blipFill>
                          <a:blip r:embed="rId30"/>
                          <a:stretch>
                            <a:fillRect/>
                          </a:stretch>
                        </pic:blipFill>
                        <pic:spPr bwMode="auto">
                          <a:xfrm>
                            <a:off x="0" y="0"/>
                            <a:ext cx="1687195" cy="2295525"/>
                          </a:xfrm>
                          <a:prstGeom prst="rect">
                            <a:avLst/>
                          </a:prstGeom>
                        </pic:spPr>
                      </pic:pic>
                    </a:graphicData>
                  </a:graphic>
                </wp:inline>
              </w:drawing>
            </w:r>
          </w:p>
          <w:p>
            <w:pPr>
              <w:pStyle w:val="Normal"/>
              <w:spacing w:lineRule="auto" w:line="276"/>
              <w:ind w:right="605" w:hanging="0"/>
              <w:rPr/>
            </w:pPr>
            <w:r>
              <w:rPr/>
            </w:r>
          </w:p>
          <w:p>
            <w:pPr>
              <w:pStyle w:val="Normal"/>
              <w:spacing w:lineRule="auto" w:line="276"/>
              <w:ind w:right="605" w:hanging="0"/>
              <w:rPr/>
            </w:pPr>
            <w:r>
              <w:rPr/>
            </w:r>
          </w:p>
          <w:p>
            <w:pPr>
              <w:pStyle w:val="Heading1"/>
              <w:spacing w:before="22" w:after="0"/>
              <w:ind w:left="0" w:hanging="0"/>
              <w:rPr>
                <w:rFonts w:ascii="Verdana" w:hAnsi="Verdana" w:cs="Calibri" w:cstheme="minorHAnsi"/>
                <w:b w:val="false"/>
                <w:b w:val="false"/>
                <w:bCs w:val="false"/>
                <w:iCs/>
                <w:color w:val="585858"/>
                <w:sz w:val="22"/>
                <w:szCs w:val="22"/>
              </w:rPr>
            </w:pPr>
            <w:r>
              <w:rPr>
                <w:rFonts w:cs="Calibri" w:cstheme="minorHAnsi" w:ascii="Verdana" w:hAnsi="Verdana"/>
                <w:b w:val="false"/>
                <w:bCs w:val="false"/>
                <w:iCs/>
                <w:color w:val="585858"/>
                <w:sz w:val="22"/>
                <w:szCs w:val="22"/>
              </w:rPr>
            </w:r>
          </w:p>
          <w:p>
            <w:pPr>
              <w:pStyle w:val="Normal"/>
              <w:spacing w:lineRule="auto" w:line="276"/>
              <w:jc w:val="center"/>
              <w:rPr/>
            </w:pPr>
            <w:r>
              <w:rPr/>
            </w:r>
          </w:p>
          <w:p>
            <w:pPr>
              <w:pStyle w:val="Normal"/>
              <w:spacing w:lineRule="auto" w:line="276"/>
              <w:rPr/>
            </w:pPr>
            <w:r>
              <w:rPr>
                <w:rFonts w:ascii="Verdana" w:hAnsi="Verdana"/>
                <w:sz w:val="16"/>
                <w:szCs w:val="16"/>
              </w:rPr>
              <w:t xml:space="preserve">Source: </w:t>
            </w:r>
            <w:hyperlink r:id="rId31">
              <w:r>
                <w:rPr>
                  <w:rStyle w:val="InternetLink"/>
                  <w:rFonts w:ascii="Verdana" w:hAnsi="Verdana"/>
                  <w:sz w:val="16"/>
                  <w:szCs w:val="16"/>
                </w:rPr>
                <w:t>https://pixabay.com/photos/date-of-birth-cake-cute-cakes-2901945/</w:t>
              </w:r>
            </w:hyperlink>
          </w:p>
          <w:p>
            <w:pPr>
              <w:pStyle w:val="Heading1"/>
              <w:spacing w:before="22" w:after="0"/>
              <w:ind w:left="0" w:hanging="0"/>
              <w:rPr>
                <w:rFonts w:ascii="Verdana" w:hAnsi="Verdana" w:cs="Calibri" w:cstheme="minorHAnsi"/>
                <w:b w:val="false"/>
                <w:b w:val="false"/>
                <w:bCs w:val="false"/>
                <w:iCs/>
                <w:color w:val="585858"/>
                <w:sz w:val="22"/>
                <w:szCs w:val="22"/>
              </w:rPr>
            </w:pPr>
            <w:r>
              <w:rPr>
                <w:rFonts w:cs="Calibri" w:cstheme="minorHAnsi" w:ascii="Verdana" w:hAnsi="Verdana"/>
                <w:b w:val="false"/>
                <w:bCs w:val="false"/>
                <w:iCs/>
                <w:color w:val="585858"/>
                <w:sz w:val="22"/>
                <w:szCs w:val="22"/>
              </w:rPr>
            </w:r>
          </w:p>
          <w:p>
            <w:pPr>
              <w:pStyle w:val="Normal"/>
              <w:spacing w:lineRule="auto" w:line="276"/>
              <w:jc w:val="center"/>
              <w:rPr/>
            </w:pPr>
            <w:r>
              <w:rPr/>
            </w:r>
          </w:p>
          <w:p>
            <w:pPr>
              <w:pStyle w:val="Normal"/>
              <w:spacing w:lineRule="auto" w:line="276"/>
              <w:rPr/>
            </w:pPr>
            <w:r>
              <w:rPr>
                <w:rFonts w:ascii="Verdana" w:hAnsi="Verdana"/>
                <w:sz w:val="16"/>
                <w:szCs w:val="16"/>
              </w:rPr>
              <w:t>Source:</w:t>
            </w:r>
            <w:hyperlink r:id="rId32">
              <w:r>
                <w:rPr>
                  <w:rStyle w:val="InternetLink"/>
                  <w:rFonts w:ascii="Verdana" w:hAnsi="Verdana"/>
                  <w:b/>
                  <w:sz w:val="16"/>
                  <w:szCs w:val="16"/>
                </w:rPr>
                <w:t>https://imaggeo.egu.eu/view/256/</w:t>
              </w:r>
            </w:hyperlink>
            <w:r>
              <w:rPr>
                <w:rFonts w:ascii="Verdana" w:hAnsi="Verdana"/>
                <w:b/>
                <w:sz w:val="16"/>
                <w:szCs w:val="16"/>
              </w:rPr>
              <w:t xml:space="preserve"> </w:t>
            </w:r>
            <w:r>
              <w:rPr>
                <w:rFonts w:ascii="Verdana" w:hAnsi="Verdana"/>
                <w:color w:val="565656"/>
                <w:sz w:val="16"/>
                <w:szCs w:val="16"/>
                <w:shd w:fill="FFFFFF" w:val="clear"/>
              </w:rPr>
              <w:t xml:space="preserve">Ragnar Sigurdsson (arctic-images.com) (distributed via imaggeo.egu.eu) </w:t>
            </w:r>
          </w:p>
          <w:p>
            <w:pPr>
              <w:pStyle w:val="Heading1"/>
              <w:spacing w:before="22" w:after="0"/>
              <w:ind w:left="0" w:hanging="0"/>
              <w:rPr>
                <w:rFonts w:ascii="Verdana" w:hAnsi="Verdana" w:cs="Calibri" w:cstheme="minorHAnsi"/>
                <w:b w:val="false"/>
                <w:b w:val="false"/>
                <w:bCs w:val="false"/>
                <w:iCs/>
                <w:color w:val="585858"/>
                <w:sz w:val="22"/>
                <w:szCs w:val="22"/>
              </w:rPr>
            </w:pPr>
            <w:r>
              <w:rPr>
                <w:rFonts w:cs="Calibri" w:cstheme="minorHAnsi" w:ascii="Verdana" w:hAnsi="Verdana"/>
                <w:b w:val="false"/>
                <w:bCs w:val="false"/>
                <w:iCs/>
                <w:color w:val="585858"/>
                <w:sz w:val="22"/>
                <w:szCs w:val="22"/>
              </w:rPr>
            </w:r>
          </w:p>
          <w:p>
            <w:pPr>
              <w:pStyle w:val="Normal"/>
              <w:spacing w:lineRule="auto" w:line="276"/>
              <w:rPr/>
            </w:pPr>
            <w:r>
              <w:rPr>
                <w:rFonts w:cs="" w:ascii="Verdana" w:hAnsi="Verdana" w:cstheme="minorBidi"/>
                <w:b/>
              </w:rPr>
              <w:t>Ta</w:t>
            </w:r>
            <w:r>
              <w:rPr>
                <w:rFonts w:cs="" w:ascii="Verdana" w:hAnsi="Verdana" w:cstheme="minorBidi"/>
                <w:b/>
              </w:rPr>
              <w:t xml:space="preserve">reas 1 y </w:t>
            </w:r>
            <w:r>
              <w:rPr>
                <w:rFonts w:cs="" w:ascii="Verdana" w:hAnsi="Verdana" w:cstheme="minorBidi"/>
                <w:b/>
              </w:rPr>
              <w:t>2.</w:t>
            </w:r>
            <w:r>
              <w:rPr>
                <w:rFonts w:cs="" w:ascii="Verdana" w:hAnsi="Verdana" w:cstheme="minorBidi"/>
              </w:rPr>
              <w:t xml:space="preserve"> </w:t>
            </w:r>
          </w:p>
          <w:p>
            <w:pPr>
              <w:pStyle w:val="Normal"/>
              <w:spacing w:lineRule="auto" w:line="276"/>
              <w:rPr/>
            </w:pPr>
            <w:r>
              <w:rPr>
                <w:rFonts w:cs="" w:ascii="Verdana" w:hAnsi="Verdana" w:cstheme="minorBidi"/>
                <w:bCs/>
              </w:rPr>
              <w:t>Responder a la pregunta: si tuvieses que poner cinco objetos en una cápsula del tiempo, ¿cuáles serían? Decide con el grupo y dibújalos. Tras la tarea se puede discutir brevemente en clase.</w:t>
            </w:r>
          </w:p>
          <w:p>
            <w:pPr>
              <w:pStyle w:val="Normal"/>
              <w:spacing w:lineRule="auto" w:line="276"/>
              <w:rPr>
                <w:rFonts w:ascii="Verdana" w:hAnsi="Verdana" w:cs="" w:cstheme="minorBidi"/>
                <w:bCs/>
              </w:rPr>
            </w:pPr>
            <w:r>
              <w:rPr/>
            </w:r>
          </w:p>
          <w:p>
            <w:pPr>
              <w:pStyle w:val="Normal"/>
              <w:spacing w:lineRule="auto" w:line="276"/>
              <w:rPr/>
            </w:pPr>
            <w:r>
              <w:rPr>
                <w:rFonts w:cs="" w:ascii="Verdana" w:hAnsi="Verdana" w:cstheme="minorBidi"/>
                <w:bCs/>
              </w:rPr>
              <w:t>A partir de la “cápsula del tiempo dada, ¿cuándo crees que se hizo? Cada grupo recibe un listado de objetos y trata de “datarlos”.</w:t>
            </w:r>
          </w:p>
          <w:p>
            <w:pPr>
              <w:pStyle w:val="Normal"/>
              <w:spacing w:lineRule="auto" w:line="276"/>
              <w:rPr>
                <w:rFonts w:ascii="Verdana" w:hAnsi="Verdana"/>
              </w:rPr>
            </w:pPr>
            <w:r>
              <w:rPr>
                <w:rFonts w:ascii="Verdana" w:hAnsi="Verdana"/>
              </w:rPr>
            </w:r>
          </w:p>
          <w:p>
            <w:pPr>
              <w:pStyle w:val="Normal"/>
              <w:spacing w:lineRule="auto" w:line="276"/>
              <w:rPr>
                <w:rFonts w:ascii="Verdana" w:hAnsi="Verdana" w:cs="Calibri" w:cstheme="minorHAnsi"/>
                <w:b/>
                <w:b/>
              </w:rPr>
            </w:pPr>
            <w:r>
              <w:rPr>
                <w:rFonts w:cs="Calibri" w:cstheme="minorHAnsi" w:ascii="Verdana" w:hAnsi="Verdana"/>
                <w:b w:val="false"/>
                <w:bCs w:val="false"/>
                <w:iCs/>
                <w:color w:val="585858"/>
                <w:sz w:val="22"/>
                <w:szCs w:val="22"/>
              </w:rPr>
            </w:r>
          </w:p>
          <w:p>
            <w:pPr>
              <w:pStyle w:val="Normal"/>
              <w:spacing w:lineRule="auto" w:line="276"/>
              <w:rPr/>
            </w:pPr>
            <w:r>
              <w:rPr/>
              <w:drawing>
                <wp:inline distT="0" distB="0" distL="0" distR="0">
                  <wp:extent cx="1647825" cy="1099185"/>
                  <wp:effectExtent l="0" t="0" r="0" b="0"/>
                  <wp:docPr id="22" name="Slika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
                          <pic:cNvPicPr>
                            <a:picLocks noChangeAspect="1" noChangeArrowheads="1"/>
                          </pic:cNvPicPr>
                        </pic:nvPicPr>
                        <pic:blipFill>
                          <a:blip r:embed="rId33"/>
                          <a:stretch>
                            <a:fillRect/>
                          </a:stretch>
                        </pic:blipFill>
                        <pic:spPr bwMode="auto">
                          <a:xfrm>
                            <a:off x="0" y="0"/>
                            <a:ext cx="1647825" cy="1099185"/>
                          </a:xfrm>
                          <a:prstGeom prst="rect">
                            <a:avLst/>
                          </a:prstGeom>
                        </pic:spPr>
                      </pic:pic>
                    </a:graphicData>
                  </a:graphic>
                </wp:inline>
              </w:drawing>
            </w:r>
            <w:r>
              <w:rPr>
                <w:rFonts w:cs="Calibri" w:ascii="Verdana" w:hAnsi="Verdana" w:cstheme="minorHAnsi"/>
                <w:bCs/>
              </w:rPr>
              <w:tab/>
            </w:r>
            <w:r>
              <w:rPr/>
              <w:drawing>
                <wp:inline distT="0" distB="0" distL="0" distR="0">
                  <wp:extent cx="1684655" cy="1123950"/>
                  <wp:effectExtent l="0" t="0" r="0" b="0"/>
                  <wp:docPr id="23" name="Slika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
                          <pic:cNvPicPr>
                            <a:picLocks noChangeAspect="1" noChangeArrowheads="1"/>
                          </pic:cNvPicPr>
                        </pic:nvPicPr>
                        <pic:blipFill>
                          <a:blip r:embed="rId34"/>
                          <a:stretch>
                            <a:fillRect/>
                          </a:stretch>
                        </pic:blipFill>
                        <pic:spPr bwMode="auto">
                          <a:xfrm>
                            <a:off x="0" y="0"/>
                            <a:ext cx="1684655" cy="1123950"/>
                          </a:xfrm>
                          <a:prstGeom prst="rect">
                            <a:avLst/>
                          </a:prstGeom>
                        </pic:spPr>
                      </pic:pic>
                    </a:graphicData>
                  </a:graphic>
                </wp:inline>
              </w:drawing>
            </w:r>
            <w:r>
              <w:rPr>
                <w:rFonts w:cs="Calibri" w:ascii="Verdana" w:hAnsi="Verdana" w:cstheme="minorHAnsi"/>
                <w:bCs/>
              </w:rPr>
              <w:tab/>
            </w:r>
            <w:r>
              <w:rPr/>
              <w:drawing>
                <wp:inline distT="0" distB="0" distL="0" distR="0">
                  <wp:extent cx="1657350" cy="1105535"/>
                  <wp:effectExtent l="0" t="0" r="0" b="0"/>
                  <wp:docPr id="24" name="Slika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1" descr=""/>
                          <pic:cNvPicPr>
                            <a:picLocks noChangeAspect="1" noChangeArrowheads="1"/>
                          </pic:cNvPicPr>
                        </pic:nvPicPr>
                        <pic:blipFill>
                          <a:blip r:embed="rId35"/>
                          <a:stretch>
                            <a:fillRect/>
                          </a:stretch>
                        </pic:blipFill>
                        <pic:spPr bwMode="auto">
                          <a:xfrm>
                            <a:off x="0" y="0"/>
                            <a:ext cx="1657350" cy="1105535"/>
                          </a:xfrm>
                          <a:prstGeom prst="rect">
                            <a:avLst/>
                          </a:prstGeom>
                        </pic:spPr>
                      </pic:pic>
                    </a:graphicData>
                  </a:graphic>
                </wp:inline>
              </w:drawing>
            </w:r>
          </w:p>
          <w:p>
            <w:pPr>
              <w:pStyle w:val="Normal"/>
              <w:spacing w:lineRule="auto" w:line="276"/>
              <w:rPr/>
            </w:pPr>
            <w:r>
              <w:rPr>
                <w:rFonts w:ascii="Verdana" w:hAnsi="Verdana"/>
                <w:sz w:val="16"/>
                <w:szCs w:val="16"/>
              </w:rPr>
              <w:t xml:space="preserve">Source: </w:t>
            </w:r>
            <w:hyperlink r:id="rId36">
              <w:r>
                <w:rPr>
                  <w:rStyle w:val="InternetLink"/>
                  <w:rFonts w:ascii="Verdana" w:hAnsi="Verdana"/>
                  <w:sz w:val="16"/>
                  <w:szCs w:val="16"/>
                </w:rPr>
                <w:t>https://www.flickr.com/photos/uk_parliament/48365812902/in/photostream/</w:t>
              </w:r>
            </w:hyperlink>
            <w:r>
              <w:rPr>
                <w:rFonts w:ascii="Verdana" w:hAnsi="Verdana"/>
                <w:sz w:val="16"/>
                <w:szCs w:val="16"/>
              </w:rPr>
              <w:t xml:space="preserve"> </w:t>
            </w:r>
          </w:p>
          <w:p>
            <w:pPr>
              <w:pStyle w:val="Heading1"/>
              <w:spacing w:before="22" w:after="0"/>
              <w:ind w:left="0" w:hanging="0"/>
              <w:rPr>
                <w:rFonts w:ascii="Verdana" w:hAnsi="Verdana" w:cs="Calibri" w:cstheme="minorHAnsi"/>
                <w:b w:val="false"/>
                <w:b w:val="false"/>
                <w:bCs w:val="false"/>
                <w:iCs/>
                <w:color w:val="585858"/>
                <w:sz w:val="22"/>
                <w:szCs w:val="22"/>
              </w:rPr>
            </w:pPr>
            <w:r>
              <w:rPr>
                <w:rFonts w:cs="Calibri" w:cstheme="minorHAnsi" w:ascii="Verdana" w:hAnsi="Verdana"/>
                <w:b w:val="false"/>
                <w:bCs w:val="false"/>
                <w:iCs/>
                <w:color w:val="585858"/>
                <w:sz w:val="22"/>
                <w:szCs w:val="22"/>
              </w:rPr>
            </w:r>
          </w:p>
          <w:p>
            <w:pPr>
              <w:pStyle w:val="Normal"/>
              <w:spacing w:lineRule="auto" w:line="276"/>
              <w:rPr>
                <w:rFonts w:ascii="Verdana" w:hAnsi="Verdana" w:cs="Calibri" w:cstheme="minorHAnsi"/>
                <w:bCs/>
              </w:rPr>
            </w:pPr>
            <w:r>
              <w:rPr/>
            </w:r>
          </w:p>
          <w:p>
            <w:pPr>
              <w:pStyle w:val="Normal"/>
              <w:spacing w:lineRule="auto" w:line="276"/>
              <w:rPr>
                <w:rFonts w:ascii="Verdana" w:hAnsi="Verdana"/>
              </w:rPr>
            </w:pPr>
            <w:r>
              <w:rPr/>
            </w:r>
          </w:p>
          <w:p>
            <w:pPr>
              <w:pStyle w:val="Heading1"/>
              <w:spacing w:before="22" w:after="0"/>
              <w:ind w:left="0" w:hanging="0"/>
              <w:rPr>
                <w:rFonts w:ascii="Verdana" w:hAnsi="Verdana" w:cs="Calibri" w:cstheme="minorHAnsi"/>
                <w:b w:val="false"/>
                <w:b w:val="false"/>
                <w:bCs w:val="false"/>
                <w:iCs/>
                <w:color w:val="585858"/>
                <w:sz w:val="22"/>
                <w:szCs w:val="22"/>
              </w:rPr>
            </w:pPr>
            <w:r>
              <w:rPr>
                <w:rFonts w:cs="Calibri" w:cstheme="minorHAnsi" w:ascii="Verdana" w:hAnsi="Verdana"/>
                <w:b w:val="false"/>
                <w:bCs w:val="false"/>
                <w:iCs/>
                <w:color w:val="585858"/>
                <w:sz w:val="22"/>
                <w:szCs w:val="22"/>
              </w:rPr>
            </w:r>
          </w:p>
          <w:p>
            <w:pPr>
              <w:pStyle w:val="Normal"/>
              <w:spacing w:lineRule="auto" w:line="276"/>
              <w:rPr/>
            </w:pPr>
            <w:r>
              <w:rPr>
                <w:rFonts w:ascii="Verdana" w:hAnsi="Verdana"/>
                <w:b/>
                <w:bCs/>
              </w:rPr>
              <w:t>Tí</w:t>
            </w:r>
            <w:r>
              <w:rPr>
                <w:rFonts w:ascii="Verdana" w:hAnsi="Verdana"/>
                <w:b/>
                <w:bCs/>
              </w:rPr>
              <w:t>picos objetos de la “cápsula de tiempo”</w:t>
            </w:r>
            <w:r>
              <w:rPr>
                <w:rFonts w:ascii="Verdana" w:hAnsi="Verdana"/>
                <w:b/>
                <w:bCs/>
              </w:rPr>
              <w:t xml:space="preserve">: </w:t>
            </w:r>
          </w:p>
          <w:p>
            <w:pPr>
              <w:pStyle w:val="Normal"/>
              <w:rPr/>
            </w:pPr>
            <w:r>
              <w:rPr/>
              <w:drawing>
                <wp:inline distT="0" distB="0" distL="0" distR="0">
                  <wp:extent cx="1781175" cy="1009015"/>
                  <wp:effectExtent l="0" t="0" r="0" b="0"/>
                  <wp:docPr id="25" name="Slika 1" descr="File:Longren sits in first plane (255301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1" descr="File:Longren sits in first plane (2553012566).jpg"/>
                          <pic:cNvPicPr>
                            <a:picLocks noChangeAspect="1" noChangeArrowheads="1"/>
                          </pic:cNvPicPr>
                        </pic:nvPicPr>
                        <pic:blipFill>
                          <a:blip r:embed="rId37"/>
                          <a:stretch>
                            <a:fillRect/>
                          </a:stretch>
                        </pic:blipFill>
                        <pic:spPr bwMode="auto">
                          <a:xfrm>
                            <a:off x="0" y="0"/>
                            <a:ext cx="1781175" cy="1009015"/>
                          </a:xfrm>
                          <a:prstGeom prst="rect">
                            <a:avLst/>
                          </a:prstGeom>
                        </pic:spPr>
                      </pic:pic>
                    </a:graphicData>
                  </a:graphic>
                </wp:inline>
              </w:drawing>
            </w:r>
          </w:p>
          <w:p>
            <w:pPr>
              <w:pStyle w:val="Normal"/>
              <w:rPr/>
            </w:pPr>
            <w:r>
              <w:rPr>
                <w:rFonts w:ascii="Verdana" w:hAnsi="Verdana"/>
                <w:b/>
                <w:color w:val="565656"/>
                <w:sz w:val="14"/>
                <w:szCs w:val="16"/>
                <w:shd w:fill="FFFFFF" w:val="clear"/>
              </w:rPr>
              <w:t>Source:</w:t>
            </w:r>
            <w:r>
              <w:rPr>
                <w:rFonts w:ascii="Verdana" w:hAnsi="Verdana"/>
                <w:color w:val="565656"/>
                <w:sz w:val="14"/>
                <w:szCs w:val="16"/>
                <w:shd w:fill="FFFFFF" w:val="clear"/>
              </w:rPr>
              <w:t xml:space="preserve"> </w:t>
            </w:r>
            <w:hyperlink r:id="rId38">
              <w:r>
                <w:rPr>
                  <w:rStyle w:val="InternetLink"/>
                  <w:rFonts w:ascii="Verdana" w:hAnsi="Verdana"/>
                  <w:sz w:val="14"/>
                  <w:szCs w:val="16"/>
                  <w:highlight w:val="white"/>
                </w:rPr>
                <w:t>https://commons.wikimedia.org/wiki/File:Longren_sits_in_first_plane_(2553012566).jpg</w:t>
              </w:r>
            </w:hyperlink>
            <w:r>
              <w:rPr>
                <w:rFonts w:ascii="Verdana" w:hAnsi="Verdana"/>
                <w:color w:val="565656"/>
                <w:sz w:val="14"/>
                <w:szCs w:val="16"/>
                <w:shd w:fill="FFFFFF" w:val="clear"/>
              </w:rPr>
              <w:t>;</w:t>
            </w:r>
          </w:p>
          <w:p>
            <w:pPr>
              <w:pStyle w:val="Normal"/>
              <w:rPr/>
            </w:pPr>
            <w:r>
              <w:rPr>
                <w:rFonts w:ascii="Verdana" w:hAnsi="Verdana"/>
                <w:color w:val="565656"/>
                <w:sz w:val="14"/>
                <w:szCs w:val="16"/>
                <w:shd w:fill="FFFFFF" w:val="clear"/>
              </w:rPr>
              <w:t>Marion Doss from Scranton, Kansas, USA, CC BY-SA 2.0 &lt;https://creativecommons.org/licenses/by-sa/2.0&gt;,</w:t>
            </w:r>
          </w:p>
          <w:p>
            <w:pPr>
              <w:pStyle w:val="Normal"/>
              <w:rPr/>
            </w:pPr>
            <w:r>
              <w:rPr>
                <w:rFonts w:ascii="Verdana" w:hAnsi="Verdana"/>
                <w:color w:val="565656"/>
                <w:sz w:val="14"/>
                <w:szCs w:val="16"/>
                <w:shd w:fill="FFFFFF" w:val="clear"/>
              </w:rPr>
              <w:t>via Wikimedia Commons</w:t>
            </w:r>
          </w:p>
          <w:p>
            <w:pPr>
              <w:pStyle w:val="Heading1"/>
              <w:spacing w:before="22" w:after="0"/>
              <w:ind w:left="0" w:hanging="0"/>
              <w:rPr>
                <w:rFonts w:ascii="Verdana" w:hAnsi="Verdana" w:cs="Calibri" w:cstheme="minorHAnsi"/>
                <w:b w:val="false"/>
                <w:b w:val="false"/>
                <w:bCs w:val="false"/>
                <w:iCs/>
                <w:color w:val="585858"/>
                <w:sz w:val="22"/>
                <w:szCs w:val="22"/>
              </w:rPr>
            </w:pPr>
            <w:r>
              <w:rPr>
                <w:rFonts w:cs="Calibri" w:cstheme="minorHAnsi" w:ascii="Verdana" w:hAnsi="Verdana"/>
                <w:b w:val="false"/>
                <w:bCs w:val="false"/>
                <w:iCs/>
                <w:color w:val="585858"/>
                <w:sz w:val="22"/>
                <w:szCs w:val="22"/>
              </w:rPr>
            </w:r>
          </w:p>
          <w:p>
            <w:pPr>
              <w:pStyle w:val="Normal"/>
              <w:rPr/>
            </w:pPr>
            <w:r>
              <w:rPr/>
              <w:drawing>
                <wp:inline distT="0" distB="0" distL="0" distR="0">
                  <wp:extent cx="1752600" cy="1349375"/>
                  <wp:effectExtent l="0" t="0" r="0" b="0"/>
                  <wp:docPr id="26" name="Slika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 descr=""/>
                          <pic:cNvPicPr>
                            <a:picLocks noChangeAspect="1" noChangeArrowheads="1"/>
                          </pic:cNvPicPr>
                        </pic:nvPicPr>
                        <pic:blipFill>
                          <a:blip r:embed="rId39"/>
                          <a:stretch>
                            <a:fillRect/>
                          </a:stretch>
                        </pic:blipFill>
                        <pic:spPr bwMode="auto">
                          <a:xfrm>
                            <a:off x="0" y="0"/>
                            <a:ext cx="1752600" cy="1349375"/>
                          </a:xfrm>
                          <a:prstGeom prst="rect">
                            <a:avLst/>
                          </a:prstGeom>
                        </pic:spPr>
                      </pic:pic>
                    </a:graphicData>
                  </a:graphic>
                </wp:inline>
              </w:drawing>
            </w:r>
            <w:r>
              <w:rPr>
                <w:rFonts w:ascii="Verdana" w:hAnsi="Verdana"/>
                <w:color w:val="565656"/>
                <w:shd w:fill="FFFFFF" w:val="clear"/>
              </w:rPr>
              <w:t xml:space="preserve"> </w:t>
            </w:r>
          </w:p>
          <w:p>
            <w:pPr>
              <w:pStyle w:val="Normal"/>
              <w:rPr/>
            </w:pPr>
            <w:r>
              <w:rPr>
                <w:rFonts w:ascii="Verdana" w:hAnsi="Verdana"/>
                <w:color w:val="565656"/>
                <w:sz w:val="14"/>
                <w:shd w:fill="FFFFFF" w:val="clear"/>
              </w:rPr>
              <w:t xml:space="preserve">Source: </w:t>
            </w:r>
            <w:hyperlink r:id="rId40">
              <w:r>
                <w:rPr>
                  <w:rStyle w:val="InternetLink"/>
                  <w:rFonts w:ascii="Verdana" w:hAnsi="Verdana"/>
                  <w:sz w:val="14"/>
                  <w:highlight w:val="white"/>
                </w:rPr>
                <w:t>https://www.flickr.com/photos/my_public_domain_photos/6959011951</w:t>
              </w:r>
            </w:hyperlink>
            <w:r>
              <w:rPr>
                <w:rFonts w:ascii="Verdana" w:hAnsi="Verdana"/>
                <w:color w:val="565656"/>
                <w:sz w:val="20"/>
                <w:shd w:fill="FFFFFF" w:val="clear"/>
              </w:rPr>
              <w:t xml:space="preserve"> </w:t>
            </w:r>
          </w:p>
          <w:p>
            <w:pPr>
              <w:pStyle w:val="Heading1"/>
              <w:spacing w:before="22" w:after="0"/>
              <w:ind w:left="0" w:hanging="0"/>
              <w:rPr>
                <w:rFonts w:ascii="Verdana" w:hAnsi="Verdana" w:cs="Calibri" w:cstheme="minorHAnsi"/>
                <w:b w:val="false"/>
                <w:b w:val="false"/>
                <w:bCs w:val="false"/>
                <w:iCs/>
                <w:color w:val="585858"/>
                <w:sz w:val="22"/>
                <w:szCs w:val="22"/>
              </w:rPr>
            </w:pPr>
            <w:r>
              <w:rPr>
                <w:rFonts w:cs="Calibri" w:cstheme="minorHAnsi" w:ascii="Verdana" w:hAnsi="Verdana"/>
                <w:b w:val="false"/>
                <w:bCs w:val="false"/>
                <w:iCs/>
                <w:color w:val="585858"/>
                <w:sz w:val="22"/>
                <w:szCs w:val="22"/>
              </w:rPr>
            </w:r>
          </w:p>
          <w:p>
            <w:pPr>
              <w:pStyle w:val="Normal"/>
              <w:rPr/>
            </w:pPr>
            <w:r>
              <w:rPr/>
              <w:drawing>
                <wp:inline distT="0" distB="0" distL="0" distR="0">
                  <wp:extent cx="1238250" cy="1237615"/>
                  <wp:effectExtent l="0" t="0" r="0" b="0"/>
                  <wp:docPr id="27" name="Slika 5" descr="https://upload.wikimedia.org/wikipedia/commons/1/1c/Fountain_pen_writing_%28literacy%29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5" descr="https://upload.wikimedia.org/wikipedia/commons/1/1c/Fountain_pen_writing_%28literacy%29_%28cropped%29.jpg"/>
                          <pic:cNvPicPr>
                            <a:picLocks noChangeAspect="1" noChangeArrowheads="1"/>
                          </pic:cNvPicPr>
                        </pic:nvPicPr>
                        <pic:blipFill>
                          <a:blip r:embed="rId41"/>
                          <a:stretch>
                            <a:fillRect/>
                          </a:stretch>
                        </pic:blipFill>
                        <pic:spPr bwMode="auto">
                          <a:xfrm>
                            <a:off x="0" y="0"/>
                            <a:ext cx="1238250" cy="1237615"/>
                          </a:xfrm>
                          <a:prstGeom prst="rect">
                            <a:avLst/>
                          </a:prstGeom>
                        </pic:spPr>
                      </pic:pic>
                    </a:graphicData>
                  </a:graphic>
                </wp:inline>
              </w:drawing>
            </w:r>
          </w:p>
          <w:p>
            <w:pPr>
              <w:pStyle w:val="Normal"/>
              <w:rPr/>
            </w:pPr>
            <w:r>
              <w:rPr>
                <w:rFonts w:ascii="Verdana" w:hAnsi="Verdana"/>
                <w:b/>
                <w:sz w:val="14"/>
              </w:rPr>
              <w:t>Source:</w:t>
            </w:r>
            <w:r>
              <w:rPr>
                <w:rFonts w:ascii="Verdana" w:hAnsi="Verdana"/>
                <w:sz w:val="14"/>
              </w:rPr>
              <w:t xml:space="preserve"> Petar Milošević, CC BY-SA 4.0 </w:t>
            </w:r>
            <w:hyperlink r:id="rId42">
              <w:r>
                <w:rPr>
                  <w:rStyle w:val="InternetLink"/>
                  <w:rFonts w:ascii="Verdana" w:hAnsi="Verdana"/>
                  <w:sz w:val="14"/>
                </w:rPr>
                <w:t>https://creativecommons.org/licenses/by-sa/4.0</w:t>
              </w:r>
            </w:hyperlink>
            <w:r>
              <w:rPr>
                <w:rFonts w:ascii="Verdana" w:hAnsi="Verdana"/>
                <w:sz w:val="14"/>
              </w:rPr>
              <w:t xml:space="preserve">, </w:t>
            </w:r>
          </w:p>
          <w:p>
            <w:pPr>
              <w:pStyle w:val="Normal"/>
              <w:rPr/>
            </w:pPr>
            <w:r>
              <w:rPr>
                <w:rFonts w:ascii="Verdana" w:hAnsi="Verdana"/>
                <w:sz w:val="14"/>
              </w:rPr>
              <w:t>via Wikimedia Commons</w:t>
            </w:r>
          </w:p>
          <w:p>
            <w:pPr>
              <w:pStyle w:val="Heading1"/>
              <w:spacing w:before="22" w:after="0"/>
              <w:ind w:left="0" w:hanging="0"/>
              <w:rPr>
                <w:rFonts w:ascii="Verdana" w:hAnsi="Verdana" w:cs="Calibri" w:cstheme="minorHAnsi"/>
                <w:b w:val="false"/>
                <w:b w:val="false"/>
                <w:bCs w:val="false"/>
                <w:iCs/>
                <w:color w:val="585858"/>
                <w:sz w:val="22"/>
                <w:szCs w:val="22"/>
              </w:rPr>
            </w:pPr>
            <w:r>
              <w:rPr>
                <w:rFonts w:cs="Calibri" w:cstheme="minorHAnsi" w:ascii="Verdana" w:hAnsi="Verdana"/>
                <w:b w:val="false"/>
                <w:bCs w:val="false"/>
                <w:iCs/>
                <w:color w:val="585858"/>
                <w:sz w:val="22"/>
                <w:szCs w:val="22"/>
              </w:rPr>
            </w:r>
          </w:p>
          <w:p>
            <w:pPr>
              <w:pStyle w:val="Heading1"/>
              <w:numPr>
                <w:ilvl w:val="0"/>
                <w:numId w:val="11"/>
              </w:numPr>
              <w:spacing w:before="22" w:after="0"/>
              <w:rPr/>
            </w:pPr>
            <w:r>
              <w:rPr>
                <w:rFonts w:ascii="Verdana" w:hAnsi="Verdana"/>
              </w:rPr>
              <w:t>P</w:t>
            </w:r>
            <w:r>
              <w:rPr>
                <w:rFonts w:ascii="Verdana" w:hAnsi="Verdana"/>
              </w:rPr>
              <w:t>eriod</w:t>
            </w:r>
            <w:r>
              <w:rPr>
                <w:rFonts w:ascii="Verdana" w:hAnsi="Verdana"/>
              </w:rPr>
              <w:t>o histórico</w:t>
            </w:r>
            <w:r>
              <w:rPr>
                <w:rFonts w:ascii="Verdana" w:hAnsi="Verdana"/>
              </w:rPr>
              <w:t xml:space="preserve">: </w:t>
            </w:r>
            <w:r>
              <w:rPr>
                <w:rFonts w:ascii="Verdana" w:hAnsi="Verdana"/>
              </w:rPr>
              <w:t>primera mitad del siglo XX</w:t>
            </w:r>
          </w:p>
          <w:p>
            <w:pPr>
              <w:pStyle w:val="Heading1"/>
              <w:spacing w:before="22" w:after="0"/>
              <w:ind w:left="0" w:hanging="0"/>
              <w:rPr>
                <w:rFonts w:ascii="Verdana" w:hAnsi="Verdana" w:cs="Calibri" w:cstheme="minorHAnsi"/>
                <w:b w:val="false"/>
                <w:b w:val="false"/>
                <w:bCs w:val="false"/>
                <w:iCs/>
                <w:color w:val="585858"/>
                <w:sz w:val="22"/>
                <w:szCs w:val="22"/>
              </w:rPr>
            </w:pPr>
            <w:r>
              <w:rPr>
                <w:rFonts w:cs="Calibri" w:cstheme="minorHAnsi" w:ascii="Verdana" w:hAnsi="Verdana"/>
                <w:b w:val="false"/>
                <w:bCs w:val="false"/>
                <w:iCs/>
                <w:color w:val="585858"/>
                <w:sz w:val="22"/>
                <w:szCs w:val="22"/>
              </w:rPr>
            </w:r>
          </w:p>
          <w:p>
            <w:pPr>
              <w:pStyle w:val="Normal"/>
              <w:spacing w:lineRule="auto" w:line="276"/>
              <w:rPr/>
            </w:pPr>
            <w:r>
              <w:rPr>
                <w:rFonts w:ascii="Verdana" w:hAnsi="Verdana"/>
              </w:rPr>
              <w:t xml:space="preserve">El alumnado investiga sobre el periodo al que pertenecen los objetos y después presenta sus resultados al grupo. En la próxima tarea, el </w:t>
            </w:r>
            <w:r>
              <w:rPr>
                <w:rFonts w:ascii="Verdana" w:hAnsi="Verdana"/>
                <w:i/>
                <w:iCs/>
              </w:rPr>
              <w:t xml:space="preserve">modus operandi </w:t>
            </w:r>
            <w:r>
              <w:rPr>
                <w:rFonts w:ascii="Verdana" w:hAnsi="Verdana"/>
              </w:rPr>
              <w:t>va a ser similar, solo que con fósiles.</w:t>
            </w:r>
          </w:p>
          <w:p>
            <w:pPr>
              <w:pStyle w:val="Normal"/>
              <w:spacing w:lineRule="auto" w:line="276"/>
              <w:rPr>
                <w:rFonts w:ascii="Verdana" w:hAnsi="Verdana"/>
              </w:rPr>
            </w:pPr>
            <w:r>
              <w:rPr>
                <w:rFonts w:ascii="Verdana" w:hAnsi="Verdana"/>
              </w:rPr>
            </w:r>
          </w:p>
          <w:p>
            <w:pPr>
              <w:pStyle w:val="Normal"/>
              <w:spacing w:lineRule="auto" w:line="276"/>
              <w:rPr/>
            </w:pPr>
            <w:r>
              <w:rPr>
                <w:rFonts w:ascii="Verdana" w:hAnsi="Verdana"/>
                <w:b/>
                <w:lang w:val="fr-FR"/>
              </w:rPr>
              <w:t>Ta</w:t>
            </w:r>
            <w:r>
              <w:rPr>
                <w:rFonts w:ascii="Verdana" w:hAnsi="Verdana"/>
                <w:b/>
                <w:lang w:val="fr-FR"/>
              </w:rPr>
              <w:t>rea</w:t>
            </w:r>
            <w:r>
              <w:rPr>
                <w:rFonts w:ascii="Verdana" w:hAnsi="Verdana"/>
                <w:b/>
                <w:lang w:val="fr-FR"/>
              </w:rPr>
              <w:t xml:space="preserve"> 3: Determ</w:t>
            </w:r>
            <w:r>
              <w:rPr>
                <w:rFonts w:ascii="Verdana" w:hAnsi="Verdana"/>
                <w:b/>
                <w:lang w:val="fr-FR"/>
              </w:rPr>
              <w:t>inar la edad relativa de los fósiles</w:t>
            </w:r>
          </w:p>
          <w:p>
            <w:pPr>
              <w:pStyle w:val="Normal"/>
              <w:spacing w:lineRule="auto" w:line="276"/>
              <w:rPr>
                <w:rFonts w:ascii="Verdana" w:hAnsi="Verdana"/>
              </w:rPr>
            </w:pPr>
            <w:r>
              <w:rPr/>
            </w:r>
          </w:p>
          <w:p>
            <w:pPr>
              <w:pStyle w:val="Heading1"/>
              <w:spacing w:lineRule="auto" w:line="276" w:before="0" w:after="0"/>
              <w:ind w:left="0" w:right="178" w:hanging="0"/>
              <w:rPr>
                <w:rFonts w:ascii="Verdana" w:hAnsi="Verdana" w:cs="" w:cstheme="minorBidi"/>
                <w:b w:val="false"/>
                <w:b w:val="false"/>
                <w:sz w:val="22"/>
                <w:szCs w:val="22"/>
              </w:rPr>
            </w:pPr>
            <w:r>
              <w:rPr>
                <w:rFonts w:cs="" w:cstheme="minorBidi" w:ascii="Verdana" w:hAnsi="Verdana"/>
                <w:b w:val="false"/>
                <w:sz w:val="22"/>
                <w:szCs w:val="22"/>
              </w:rPr>
              <w:t>Los alumnos reciben una serie de imágenes o modelos de fósiles con el periodo en el que vivieron los seres vivos de los que se formaron. Algunos ejemplos:</w:t>
            </w:r>
          </w:p>
          <w:p>
            <w:pPr>
              <w:pStyle w:val="Heading1"/>
              <w:spacing w:lineRule="auto" w:line="276" w:before="0" w:after="0"/>
              <w:ind w:left="0" w:right="178" w:hanging="0"/>
              <w:rPr>
                <w:rFonts w:ascii="Verdana" w:hAnsi="Verdana" w:cs="" w:cstheme="minorBidi"/>
                <w:b w:val="false"/>
                <w:b w:val="false"/>
                <w:sz w:val="22"/>
                <w:szCs w:val="22"/>
              </w:rPr>
            </w:pPr>
            <w:r>
              <w:rPr/>
            </w:r>
          </w:p>
          <w:p>
            <w:pPr>
              <w:pStyle w:val="Normal"/>
              <w:spacing w:lineRule="auto" w:line="276"/>
              <w:rPr/>
            </w:pPr>
            <w:r>
              <w:rPr/>
              <w:drawing>
                <wp:inline distT="0" distB="0" distL="0" distR="0">
                  <wp:extent cx="1457325" cy="936625"/>
                  <wp:effectExtent l="0" t="0" r="0" b="0"/>
                  <wp:docPr id="28" name="Slika 27" descr="File:Fossil of trilobit (5820037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7" descr="File:Fossil of trilobit (5820037747).jpg"/>
                          <pic:cNvPicPr>
                            <a:picLocks noChangeAspect="1" noChangeArrowheads="1"/>
                          </pic:cNvPicPr>
                        </pic:nvPicPr>
                        <pic:blipFill>
                          <a:blip r:embed="rId43"/>
                          <a:stretch>
                            <a:fillRect/>
                          </a:stretch>
                        </pic:blipFill>
                        <pic:spPr bwMode="auto">
                          <a:xfrm>
                            <a:off x="0" y="0"/>
                            <a:ext cx="1457325" cy="936625"/>
                          </a:xfrm>
                          <a:prstGeom prst="rect">
                            <a:avLst/>
                          </a:prstGeom>
                        </pic:spPr>
                      </pic:pic>
                    </a:graphicData>
                  </a:graphic>
                </wp:inline>
              </w:drawing>
            </w:r>
            <w:r>
              <w:rPr>
                <w:rFonts w:ascii="Verdana" w:hAnsi="Verdana"/>
              </w:rPr>
              <w:tab/>
            </w:r>
            <w:r>
              <w:rPr>
                <w:rFonts w:ascii="Verdana" w:hAnsi="Verdana"/>
                <w:b/>
              </w:rPr>
              <w:t>Age: ~485 ×10</w:t>
            </w:r>
            <w:r>
              <w:rPr>
                <w:rFonts w:ascii="Verdana" w:hAnsi="Verdana"/>
                <w:b/>
                <w:vertAlign w:val="superscript"/>
              </w:rPr>
              <w:t xml:space="preserve">6 </w:t>
            </w:r>
            <w:r>
              <w:rPr>
                <w:rFonts w:ascii="Verdana" w:hAnsi="Verdana"/>
                <w:b/>
              </w:rPr>
              <w:t>years</w:t>
            </w:r>
          </w:p>
          <w:p>
            <w:pPr>
              <w:pStyle w:val="Normal"/>
              <w:spacing w:lineRule="auto" w:line="276"/>
              <w:rPr/>
            </w:pPr>
            <w:r>
              <w:rPr>
                <w:rFonts w:ascii="Verdana" w:hAnsi="Verdana"/>
                <w:b/>
                <w:color w:val="565656"/>
                <w:sz w:val="14"/>
                <w:szCs w:val="16"/>
                <w:shd w:fill="FFFFFF" w:val="clear"/>
              </w:rPr>
              <w:t>Source:</w:t>
            </w:r>
            <w:r>
              <w:rPr>
                <w:rFonts w:ascii="Verdana" w:hAnsi="Verdana"/>
                <w:color w:val="565656"/>
                <w:sz w:val="14"/>
                <w:szCs w:val="16"/>
                <w:shd w:fill="FFFFFF" w:val="clear"/>
              </w:rPr>
              <w:t xml:space="preserve"> </w:t>
            </w:r>
            <w:hyperlink r:id="rId44">
              <w:r>
                <w:rPr>
                  <w:rStyle w:val="InternetLink"/>
                  <w:rFonts w:ascii="Verdana" w:hAnsi="Verdana"/>
                  <w:sz w:val="14"/>
                </w:rPr>
                <w:t>https://commons.wikimedia.org/wiki/File:Fossil_of_trilobit_(5820037747).jpg</w:t>
              </w:r>
            </w:hyperlink>
          </w:p>
          <w:p>
            <w:pPr>
              <w:pStyle w:val="Normal"/>
              <w:spacing w:lineRule="auto" w:line="276"/>
              <w:rPr/>
            </w:pPr>
            <w:r>
              <w:rPr>
                <w:rFonts w:ascii="Verdana" w:hAnsi="Verdana"/>
                <w:sz w:val="14"/>
              </w:rPr>
              <w:t>Thomas Bresson from Belfort, France, CC BY 2.0 &lt;https://creativecommons.org/licenses/by/2.0&gt;, via Wikimedia Commons</w:t>
            </w:r>
          </w:p>
          <w:p>
            <w:pPr>
              <w:pStyle w:val="Normal"/>
              <w:spacing w:lineRule="auto" w:line="276"/>
              <w:rPr>
                <w:rFonts w:ascii="Verdana" w:hAnsi="Verdana"/>
              </w:rPr>
            </w:pPr>
            <w:r>
              <w:rPr>
                <w:rFonts w:ascii="Verdana" w:hAnsi="Verdana"/>
              </w:rPr>
            </w:r>
          </w:p>
          <w:p>
            <w:pPr>
              <w:pStyle w:val="Normal"/>
              <w:spacing w:lineRule="auto" w:line="276"/>
              <w:rPr/>
            </w:pPr>
            <w:r>
              <w:rPr/>
              <w:drawing>
                <wp:inline distT="0" distB="0" distL="0" distR="0">
                  <wp:extent cx="1323975" cy="882015"/>
                  <wp:effectExtent l="0" t="0" r="0" b="0"/>
                  <wp:docPr id="29" name="Slika 29" descr="File:Amonit (Quenstedtoceras sp.), kelowej - Łuków. Pol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File:Amonit (Quenstedtoceras sp.), kelowej - Łuków. Polska.JPG"/>
                          <pic:cNvPicPr>
                            <a:picLocks noChangeAspect="1" noChangeArrowheads="1"/>
                          </pic:cNvPicPr>
                        </pic:nvPicPr>
                        <pic:blipFill>
                          <a:blip r:embed="rId45"/>
                          <a:stretch>
                            <a:fillRect/>
                          </a:stretch>
                        </pic:blipFill>
                        <pic:spPr bwMode="auto">
                          <a:xfrm>
                            <a:off x="0" y="0"/>
                            <a:ext cx="1323975" cy="882015"/>
                          </a:xfrm>
                          <a:prstGeom prst="rect">
                            <a:avLst/>
                          </a:prstGeom>
                        </pic:spPr>
                      </pic:pic>
                    </a:graphicData>
                  </a:graphic>
                </wp:inline>
              </w:drawing>
            </w:r>
            <w:r>
              <w:rPr>
                <w:rFonts w:ascii="Verdana" w:hAnsi="Verdana"/>
              </w:rPr>
              <w:tab/>
              <w:tab/>
            </w:r>
            <w:r>
              <w:rPr>
                <w:rFonts w:ascii="Verdana" w:hAnsi="Verdana"/>
                <w:b/>
              </w:rPr>
              <w:t>Age: ~213 ×10</w:t>
            </w:r>
            <w:r>
              <w:rPr>
                <w:rFonts w:ascii="Verdana" w:hAnsi="Verdana"/>
                <w:b/>
                <w:vertAlign w:val="superscript"/>
              </w:rPr>
              <w:t xml:space="preserve">6 </w:t>
            </w:r>
            <w:r>
              <w:rPr>
                <w:rFonts w:ascii="Verdana" w:hAnsi="Verdana"/>
                <w:b/>
              </w:rPr>
              <w:t>years</w:t>
            </w:r>
          </w:p>
          <w:p>
            <w:pPr>
              <w:pStyle w:val="Normal"/>
              <w:spacing w:lineRule="auto" w:line="276"/>
              <w:rPr/>
            </w:pPr>
            <w:r>
              <w:rPr>
                <w:rFonts w:ascii="Verdana" w:hAnsi="Verdana"/>
                <w:b/>
                <w:color w:val="565656"/>
                <w:sz w:val="14"/>
                <w:szCs w:val="16"/>
                <w:shd w:fill="FFFFFF" w:val="clear"/>
              </w:rPr>
              <w:t>Source:</w:t>
            </w:r>
            <w:r>
              <w:rPr>
                <w:rFonts w:ascii="Verdana" w:hAnsi="Verdana"/>
                <w:color w:val="565656"/>
                <w:sz w:val="14"/>
                <w:szCs w:val="16"/>
                <w:shd w:fill="FFFFFF" w:val="clear"/>
              </w:rPr>
              <w:t xml:space="preserve"> </w:t>
            </w:r>
            <w:hyperlink r:id="rId46">
              <w:r>
                <w:rPr>
                  <w:rStyle w:val="InternetLink"/>
                  <w:rFonts w:ascii="Verdana" w:hAnsi="Verdana"/>
                  <w:sz w:val="14"/>
                </w:rPr>
                <w:t>https://commons.wikimedia.org/wiki/File:Amonit_(Quenstedtoceras_sp.),_kelowej_-_%C5%81uk%C3%B3w._Polska.JPG</w:t>
              </w:r>
            </w:hyperlink>
          </w:p>
          <w:p>
            <w:pPr>
              <w:pStyle w:val="Normal"/>
              <w:spacing w:lineRule="auto" w:line="276"/>
              <w:rPr/>
            </w:pPr>
            <w:r>
              <w:rPr>
                <w:rFonts w:ascii="Verdana" w:hAnsi="Verdana"/>
                <w:sz w:val="14"/>
              </w:rPr>
              <w:t>Lech Darski, CC BY-SA 3.0 &lt;https://creativecommons.org/licenses/by-sa/3.0&gt;, via Wikimedia Commons</w:t>
            </w:r>
          </w:p>
          <w:p>
            <w:pPr>
              <w:pStyle w:val="Normal"/>
              <w:spacing w:lineRule="auto" w:line="276"/>
              <w:rPr>
                <w:rFonts w:ascii="Verdana" w:hAnsi="Verdana"/>
                <w:sz w:val="14"/>
              </w:rPr>
            </w:pPr>
            <w:r>
              <w:rPr>
                <w:rFonts w:ascii="Verdana" w:hAnsi="Verdana"/>
                <w:sz w:val="14"/>
              </w:rPr>
            </w:r>
          </w:p>
          <w:p>
            <w:pPr>
              <w:pStyle w:val="Normal"/>
              <w:spacing w:lineRule="auto" w:line="276"/>
              <w:rPr/>
            </w:pPr>
            <w:r>
              <w:rPr/>
              <w:drawing>
                <wp:inline distT="0" distB="0" distL="0" distR="0">
                  <wp:extent cx="895350" cy="1525270"/>
                  <wp:effectExtent l="0" t="0" r="0" b="0"/>
                  <wp:docPr id="30" name="Slika 30" descr="File:Reproduction of Dinosaur Footprints in Science Museum in Logroñ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File:Reproduction of Dinosaur Footprints in Science Museum in Logroño.png"/>
                          <pic:cNvPicPr>
                            <a:picLocks noChangeAspect="1" noChangeArrowheads="1"/>
                          </pic:cNvPicPr>
                        </pic:nvPicPr>
                        <pic:blipFill>
                          <a:blip r:embed="rId47"/>
                          <a:stretch>
                            <a:fillRect/>
                          </a:stretch>
                        </pic:blipFill>
                        <pic:spPr bwMode="auto">
                          <a:xfrm>
                            <a:off x="0" y="0"/>
                            <a:ext cx="895350" cy="1525270"/>
                          </a:xfrm>
                          <a:prstGeom prst="rect">
                            <a:avLst/>
                          </a:prstGeom>
                        </pic:spPr>
                      </pic:pic>
                    </a:graphicData>
                  </a:graphic>
                </wp:inline>
              </w:drawing>
            </w:r>
            <w:r>
              <w:rPr>
                <w:rFonts w:ascii="Verdana" w:hAnsi="Verdana"/>
              </w:rPr>
              <w:tab/>
            </w:r>
            <w:r>
              <w:rPr>
                <w:rFonts w:ascii="Verdana" w:hAnsi="Verdana"/>
                <w:b/>
              </w:rPr>
              <w:t>Age: ~150 ×10</w:t>
            </w:r>
            <w:r>
              <w:rPr>
                <w:rFonts w:ascii="Verdana" w:hAnsi="Verdana"/>
                <w:b/>
                <w:vertAlign w:val="superscript"/>
              </w:rPr>
              <w:t xml:space="preserve">6 </w:t>
            </w:r>
            <w:r>
              <w:rPr>
                <w:rFonts w:ascii="Verdana" w:hAnsi="Verdana"/>
                <w:b/>
              </w:rPr>
              <w:t>years</w:t>
            </w:r>
          </w:p>
          <w:p>
            <w:pPr>
              <w:pStyle w:val="Normal"/>
              <w:spacing w:lineRule="auto" w:line="276"/>
              <w:rPr/>
            </w:pPr>
            <w:r>
              <w:rPr>
                <w:rFonts w:ascii="Verdana" w:hAnsi="Verdana"/>
                <w:b/>
                <w:color w:val="565656"/>
                <w:sz w:val="14"/>
                <w:szCs w:val="16"/>
                <w:shd w:fill="FFFFFF" w:val="clear"/>
              </w:rPr>
              <w:t>Source:</w:t>
            </w:r>
            <w:r>
              <w:rPr>
                <w:rFonts w:ascii="Verdana" w:hAnsi="Verdana"/>
                <w:color w:val="565656"/>
                <w:sz w:val="14"/>
                <w:szCs w:val="16"/>
                <w:shd w:fill="FFFFFF" w:val="clear"/>
              </w:rPr>
              <w:t xml:space="preserve"> </w:t>
            </w:r>
            <w:hyperlink r:id="rId48">
              <w:r>
                <w:rPr>
                  <w:rStyle w:val="InternetLink"/>
                  <w:rFonts w:ascii="Verdana" w:hAnsi="Verdana"/>
                  <w:sz w:val="14"/>
                </w:rPr>
                <w:t>https://commons.wikimedia.org/wiki/File:Reproduction_of_Dinosaur_Footprints_in_Science_Museum_in_Logro%C3%B1o.png</w:t>
              </w:r>
            </w:hyperlink>
          </w:p>
          <w:p>
            <w:pPr>
              <w:pStyle w:val="Normal"/>
              <w:spacing w:lineRule="auto" w:line="276"/>
              <w:rPr/>
            </w:pPr>
            <w:r>
              <w:rPr>
                <w:rFonts w:ascii="Verdana" w:hAnsi="Verdana"/>
                <w:sz w:val="14"/>
              </w:rPr>
              <w:t>User:jynus, CC BY-SA 3.0 &lt;http://creativecommons.org/licenses/by-sa/3.0/&gt;, via Wikimedia Commons</w:t>
            </w:r>
          </w:p>
          <w:p>
            <w:pPr>
              <w:pStyle w:val="Normal"/>
              <w:spacing w:lineRule="auto" w:line="276"/>
              <w:rPr>
                <w:rFonts w:ascii="Verdana" w:hAnsi="Verdana"/>
              </w:rPr>
            </w:pPr>
            <w:r>
              <w:rPr>
                <w:rFonts w:ascii="Verdana" w:hAnsi="Verdana"/>
              </w:rPr>
            </w:r>
          </w:p>
          <w:p>
            <w:pPr>
              <w:pStyle w:val="Normal"/>
              <w:spacing w:lineRule="auto" w:line="276"/>
              <w:rPr/>
            </w:pPr>
            <w:r>
              <w:rPr/>
              <w:drawing>
                <wp:inline distT="0" distB="0" distL="0" distR="0">
                  <wp:extent cx="2409825" cy="1050925"/>
                  <wp:effectExtent l="0" t="0" r="0" b="0"/>
                  <wp:docPr id="31" name="Slika 31" descr="File:Laetoli footprints rep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File:Laetoli footprints replica.jpg"/>
                          <pic:cNvPicPr>
                            <a:picLocks noChangeAspect="1" noChangeArrowheads="1"/>
                          </pic:cNvPicPr>
                        </pic:nvPicPr>
                        <pic:blipFill>
                          <a:blip r:embed="rId49"/>
                          <a:stretch>
                            <a:fillRect/>
                          </a:stretch>
                        </pic:blipFill>
                        <pic:spPr bwMode="auto">
                          <a:xfrm>
                            <a:off x="0" y="0"/>
                            <a:ext cx="2409825" cy="1050925"/>
                          </a:xfrm>
                          <a:prstGeom prst="rect">
                            <a:avLst/>
                          </a:prstGeom>
                        </pic:spPr>
                      </pic:pic>
                    </a:graphicData>
                  </a:graphic>
                </wp:inline>
              </w:drawing>
            </w:r>
            <w:r>
              <w:rPr>
                <w:rFonts w:ascii="Verdana" w:hAnsi="Verdana"/>
              </w:rPr>
              <w:tab/>
            </w:r>
            <w:r>
              <w:rPr>
                <w:rFonts w:ascii="Verdana" w:hAnsi="Verdana"/>
                <w:b/>
              </w:rPr>
              <w:t>Age: ~2 ×10</w:t>
            </w:r>
            <w:r>
              <w:rPr>
                <w:rFonts w:ascii="Verdana" w:hAnsi="Verdana"/>
                <w:b/>
                <w:vertAlign w:val="superscript"/>
              </w:rPr>
              <w:t xml:space="preserve">6 </w:t>
            </w:r>
            <w:r>
              <w:rPr>
                <w:rFonts w:ascii="Verdana" w:hAnsi="Verdana"/>
                <w:b/>
              </w:rPr>
              <w:t>years</w:t>
            </w:r>
          </w:p>
          <w:p>
            <w:pPr>
              <w:pStyle w:val="Normal"/>
              <w:spacing w:lineRule="auto" w:line="276"/>
              <w:rPr/>
            </w:pPr>
            <w:r>
              <w:rPr>
                <w:rFonts w:ascii="Verdana" w:hAnsi="Verdana"/>
                <w:b/>
                <w:color w:val="565656"/>
                <w:sz w:val="14"/>
                <w:szCs w:val="16"/>
                <w:shd w:fill="FFFFFF" w:val="clear"/>
              </w:rPr>
              <w:t>Source:</w:t>
            </w:r>
            <w:r>
              <w:rPr>
                <w:rFonts w:ascii="Verdana" w:hAnsi="Verdana"/>
                <w:color w:val="565656"/>
                <w:sz w:val="14"/>
                <w:szCs w:val="16"/>
                <w:shd w:fill="FFFFFF" w:val="clear"/>
              </w:rPr>
              <w:t xml:space="preserve"> </w:t>
            </w:r>
            <w:hyperlink r:id="rId50">
              <w:r>
                <w:rPr>
                  <w:rStyle w:val="InternetLink"/>
                  <w:rFonts w:ascii="Verdana" w:hAnsi="Verdana"/>
                  <w:sz w:val="14"/>
                </w:rPr>
                <w:t>https://commons.wikimedia.org/wiki/File:Laetoli_footprints_replica.jpg</w:t>
              </w:r>
            </w:hyperlink>
          </w:p>
          <w:p>
            <w:pPr>
              <w:pStyle w:val="Normal"/>
              <w:spacing w:lineRule="auto" w:line="276"/>
              <w:rPr/>
            </w:pPr>
            <w:r>
              <w:rPr>
                <w:rFonts w:ascii="Verdana" w:hAnsi="Verdana"/>
                <w:sz w:val="14"/>
              </w:rPr>
              <w:t>Momotarou2012, CC BY-SA 3.0 &lt;https://creativecommons.org/licenses/by-sa/3.0&gt;, via Wikimedia Commons</w:t>
            </w:r>
          </w:p>
          <w:p>
            <w:pPr>
              <w:pStyle w:val="Normal"/>
              <w:spacing w:lineRule="auto" w:line="276"/>
              <w:rPr>
                <w:rFonts w:ascii="Verdana" w:hAnsi="Verdana"/>
                <w:sz w:val="14"/>
              </w:rPr>
            </w:pPr>
            <w:r>
              <w:rPr>
                <w:rFonts w:ascii="Verdana" w:hAnsi="Verdana"/>
                <w:sz w:val="14"/>
              </w:rPr>
            </w:r>
          </w:p>
          <w:p>
            <w:pPr>
              <w:pStyle w:val="Heading1"/>
              <w:spacing w:lineRule="auto" w:line="276" w:before="0" w:after="0"/>
              <w:ind w:left="0" w:right="178" w:hanging="0"/>
              <w:rPr/>
            </w:pPr>
            <w:r>
              <w:rPr>
                <w:rFonts w:cs="" w:ascii="Verdana" w:hAnsi="Verdana" w:cstheme="minorBidi"/>
                <w:b w:val="false"/>
                <w:sz w:val="22"/>
                <w:szCs w:val="22"/>
              </w:rPr>
              <w:t>Ta</w:t>
            </w:r>
            <w:r>
              <w:rPr>
                <w:rFonts w:cs="" w:ascii="Verdana" w:hAnsi="Verdana" w:cstheme="minorBidi"/>
                <w:b w:val="false"/>
                <w:sz w:val="22"/>
                <w:szCs w:val="22"/>
              </w:rPr>
              <w:t>mbién cuentan con una tabla de eras geológicas</w:t>
            </w:r>
            <w:r>
              <w:rPr>
                <w:rFonts w:cs="" w:ascii="Verdana" w:hAnsi="Verdana" w:cstheme="minorBidi"/>
                <w:b w:val="false"/>
                <w:sz w:val="22"/>
                <w:szCs w:val="22"/>
              </w:rPr>
              <w:t>:</w:t>
            </w:r>
          </w:p>
          <w:p>
            <w:pPr>
              <w:pStyle w:val="Heading1"/>
              <w:spacing w:before="22" w:after="0"/>
              <w:ind w:left="0" w:hanging="0"/>
              <w:rPr>
                <w:rFonts w:ascii="Verdana" w:hAnsi="Verdana" w:cs="Calibri" w:cstheme="minorHAnsi"/>
                <w:b w:val="false"/>
                <w:b w:val="false"/>
                <w:bCs w:val="false"/>
                <w:iCs/>
                <w:color w:val="585858"/>
                <w:sz w:val="22"/>
                <w:szCs w:val="22"/>
              </w:rPr>
            </w:pPr>
            <w:r>
              <w:rPr>
                <w:rFonts w:cs="Calibri" w:cstheme="minorHAnsi" w:ascii="Verdana" w:hAnsi="Verdana"/>
                <w:b w:val="false"/>
                <w:bCs w:val="false"/>
                <w:iCs/>
                <w:color w:val="585858"/>
                <w:sz w:val="22"/>
                <w:szCs w:val="22"/>
              </w:rPr>
            </w:r>
          </w:p>
          <w:p>
            <w:pPr>
              <w:pStyle w:val="Heading1"/>
              <w:spacing w:before="22" w:after="0"/>
              <w:ind w:left="0" w:hanging="0"/>
              <w:rPr/>
            </w:pPr>
            <w:r>
              <w:rPr/>
              <w:drawing>
                <wp:inline distT="0" distB="0" distL="0" distR="0">
                  <wp:extent cx="5425440" cy="7391400"/>
                  <wp:effectExtent l="0" t="0" r="0" b="0"/>
                  <wp:docPr id="32" name="Slika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4" descr=""/>
                          <pic:cNvPicPr>
                            <a:picLocks noChangeAspect="1" noChangeArrowheads="1"/>
                          </pic:cNvPicPr>
                        </pic:nvPicPr>
                        <pic:blipFill>
                          <a:blip r:embed="rId51"/>
                          <a:stretch>
                            <a:fillRect/>
                          </a:stretch>
                        </pic:blipFill>
                        <pic:spPr bwMode="auto">
                          <a:xfrm>
                            <a:off x="0" y="0"/>
                            <a:ext cx="5425440" cy="7391400"/>
                          </a:xfrm>
                          <a:prstGeom prst="rect">
                            <a:avLst/>
                          </a:prstGeom>
                        </pic:spPr>
                      </pic:pic>
                    </a:graphicData>
                  </a:graphic>
                </wp:inline>
              </w:drawing>
            </w:r>
          </w:p>
          <w:p>
            <w:pPr>
              <w:pStyle w:val="Heading1"/>
              <w:spacing w:lineRule="auto" w:line="276" w:before="0" w:after="0"/>
              <w:ind w:left="0" w:right="178" w:hanging="0"/>
              <w:rPr>
                <w:rFonts w:ascii="Verdana" w:hAnsi="Verdana" w:cs="" w:cstheme="minorBidi"/>
                <w:b w:val="false"/>
                <w:b w:val="false"/>
                <w:sz w:val="22"/>
                <w:szCs w:val="22"/>
              </w:rPr>
            </w:pPr>
            <w:r>
              <w:rPr>
                <w:rFonts w:cs="" w:cstheme="minorBidi" w:ascii="Verdana" w:hAnsi="Verdana"/>
                <w:b w:val="false"/>
                <w:sz w:val="22"/>
                <w:szCs w:val="22"/>
              </w:rPr>
            </w:r>
          </w:p>
          <w:p>
            <w:pPr>
              <w:pStyle w:val="Heading1"/>
              <w:spacing w:lineRule="auto" w:line="276" w:before="0" w:after="0"/>
              <w:ind w:left="0" w:right="178" w:hanging="0"/>
              <w:rPr>
                <w:rFonts w:ascii="Verdana" w:hAnsi="Verdana"/>
                <w:sz w:val="22"/>
              </w:rPr>
            </w:pPr>
            <w:r>
              <w:rPr/>
            </w:r>
          </w:p>
          <w:p>
            <w:pPr>
              <w:pStyle w:val="Heading1"/>
              <w:spacing w:lineRule="auto" w:line="276" w:before="0" w:after="0"/>
              <w:ind w:left="0" w:right="178" w:hanging="0"/>
              <w:rPr>
                <w:b w:val="false"/>
                <w:b w:val="false"/>
                <w:bCs w:val="false"/>
              </w:rPr>
            </w:pPr>
            <w:r>
              <w:rPr>
                <w:rFonts w:ascii="Verdana" w:hAnsi="Verdana"/>
                <w:b w:val="false"/>
                <w:bCs w:val="false"/>
                <w:sz w:val="22"/>
              </w:rPr>
              <w:t xml:space="preserve">Los alumnos deberán indicar el nombre del periodo geológico en el que existieron los animales cuyos fósiles han recibido. </w:t>
            </w:r>
          </w:p>
          <w:p>
            <w:pPr>
              <w:pStyle w:val="Heading1"/>
              <w:spacing w:lineRule="auto" w:line="276" w:before="0" w:after="0"/>
              <w:ind w:left="0" w:right="178" w:hanging="0"/>
              <w:rPr>
                <w:b w:val="false"/>
                <w:b w:val="false"/>
                <w:bCs w:val="false"/>
              </w:rPr>
            </w:pPr>
            <w:r>
              <w:rPr>
                <w:rFonts w:ascii="Verdana" w:hAnsi="Verdana"/>
                <w:b w:val="false"/>
                <w:bCs w:val="false"/>
                <w:sz w:val="22"/>
              </w:rPr>
              <w:t>A partir de ahí, entenderán que si un fósil se encuentra en una capa de suelo, las rocas que lo forman son de la misma época que el fósil.</w:t>
            </w:r>
          </w:p>
          <w:p>
            <w:pPr>
              <w:pStyle w:val="Normal"/>
              <w:spacing w:lineRule="auto" w:line="276"/>
              <w:rPr>
                <w:rFonts w:ascii="Verdana" w:hAnsi="Verdana"/>
              </w:rPr>
            </w:pPr>
            <w:r>
              <w:rPr>
                <w:rFonts w:ascii="Verdana" w:hAnsi="Verdana"/>
              </w:rPr>
              <w:drawing>
                <wp:inline distT="0" distB="0" distL="0" distR="0">
                  <wp:extent cx="3339465" cy="2490470"/>
                  <wp:effectExtent l="0" t="0" r="0" b="0"/>
                  <wp:docPr id="33" name="Image3" descr="File:Foss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 descr="File:Fossils.png"/>
                          <pic:cNvPicPr>
                            <a:picLocks noChangeAspect="1" noChangeArrowheads="1"/>
                          </pic:cNvPicPr>
                        </pic:nvPicPr>
                        <pic:blipFill>
                          <a:blip r:embed="rId52"/>
                          <a:stretch>
                            <a:fillRect/>
                          </a:stretch>
                        </pic:blipFill>
                        <pic:spPr bwMode="auto">
                          <a:xfrm>
                            <a:off x="0" y="0"/>
                            <a:ext cx="3339465" cy="2490470"/>
                          </a:xfrm>
                          <a:prstGeom prst="rect">
                            <a:avLst/>
                          </a:prstGeom>
                        </pic:spPr>
                      </pic:pic>
                    </a:graphicData>
                  </a:graphic>
                </wp:inline>
              </w:drawing>
            </w:r>
          </w:p>
          <w:p>
            <w:pPr>
              <w:pStyle w:val="Normal"/>
              <w:spacing w:lineRule="auto" w:line="276"/>
              <w:rPr>
                <w:rFonts w:ascii="Verdana" w:hAnsi="Verdana" w:eastAsia="Times New Roman"/>
                <w:b/>
                <w:b/>
                <w:bCs/>
                <w:lang w:eastAsia="hr-HR"/>
              </w:rPr>
            </w:pPr>
            <w:r>
              <w:rPr/>
            </w:r>
          </w:p>
        </w:tc>
      </w:tr>
    </w:tbl>
    <w:p>
      <w:pPr>
        <w:pStyle w:val="Heading1"/>
        <w:spacing w:before="22" w:after="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spacing w:before="22" w:after="0"/>
        <w:ind w:left="720" w:hanging="0"/>
        <w:rPr/>
      </w:pPr>
      <w:r>
        <w:rPr>
          <w:rFonts w:cs="" w:ascii="Verdana" w:hAnsi="Verdana" w:cstheme="minorBidi"/>
          <w:color w:val="F79646" w:themeColor="accent6"/>
          <w:sz w:val="28"/>
          <w:szCs w:val="28"/>
        </w:rPr>
        <w:t>5.3.5. Discus</w:t>
      </w:r>
      <w:r>
        <w:rPr>
          <w:rFonts w:cs="" w:ascii="Verdana" w:hAnsi="Verdana" w:cstheme="minorBidi"/>
          <w:color w:val="F79646" w:themeColor="accent6"/>
          <w:sz w:val="28"/>
          <w:szCs w:val="28"/>
        </w:rPr>
        <w:t>ió</w:t>
      </w:r>
      <w:r>
        <w:rPr>
          <w:rFonts w:cs="" w:ascii="Verdana" w:hAnsi="Verdana" w:cstheme="minorBidi"/>
          <w:color w:val="F79646" w:themeColor="accent6"/>
          <w:sz w:val="28"/>
          <w:szCs w:val="28"/>
        </w:rPr>
        <w:t xml:space="preserve">n </w:t>
      </w:r>
      <w:r>
        <w:rPr>
          <w:rFonts w:cs="" w:ascii="Verdana" w:hAnsi="Verdana" w:cstheme="minorBidi"/>
          <w:color w:val="F79646" w:themeColor="accent6"/>
          <w:sz w:val="28"/>
          <w:szCs w:val="28"/>
        </w:rPr>
        <w:t xml:space="preserve">y </w:t>
      </w:r>
      <w:r>
        <w:rPr>
          <w:rFonts w:cs="" w:ascii="Verdana" w:hAnsi="Verdana" w:cstheme="minorBidi"/>
          <w:color w:val="F79646" w:themeColor="accent6"/>
          <w:sz w:val="28"/>
          <w:szCs w:val="28"/>
        </w:rPr>
        <w:t>conclusion</w:t>
      </w:r>
      <w:r>
        <w:rPr>
          <w:rFonts w:cs="" w:ascii="Verdana" w:hAnsi="Verdana" w:cstheme="minorBidi"/>
          <w:color w:val="F79646" w:themeColor="accent6"/>
          <w:sz w:val="28"/>
          <w:szCs w:val="28"/>
        </w:rPr>
        <w:t>e</w:t>
      </w:r>
      <w:r>
        <w:rPr>
          <w:rFonts w:cs="" w:ascii="Verdana" w:hAnsi="Verdana" w:cstheme="minorBidi"/>
          <w:color w:val="F79646" w:themeColor="accent6"/>
          <w:sz w:val="28"/>
          <w:szCs w:val="28"/>
        </w:rPr>
        <w:t>s</w:t>
      </w:r>
    </w:p>
    <w:tbl>
      <w:tblPr>
        <w:tblStyle w:val="Reetkatablice"/>
        <w:tblW w:w="9247" w:type="dxa"/>
        <w:jc w:val="left"/>
        <w:tblInd w:w="1413" w:type="dxa"/>
        <w:tblCellMar>
          <w:top w:w="0" w:type="dxa"/>
          <w:left w:w="108" w:type="dxa"/>
          <w:bottom w:w="0" w:type="dxa"/>
          <w:right w:w="108" w:type="dxa"/>
        </w:tblCellMar>
        <w:tblLook w:noVBand="1" w:val="04a0" w:noHBand="0" w:lastColumn="0" w:firstColumn="1" w:lastRow="0" w:firstRow="1"/>
      </w:tblPr>
      <w:tblGrid>
        <w:gridCol w:w="9247"/>
      </w:tblGrid>
      <w:tr>
        <w:trPr/>
        <w:tc>
          <w:tcPr>
            <w:tcW w:w="9247" w:type="dxa"/>
            <w:tcBorders/>
            <w:shd w:fill="auto" w:val="clear"/>
          </w:tcPr>
          <w:p>
            <w:pPr>
              <w:pStyle w:val="ListParagraph"/>
              <w:numPr>
                <w:ilvl w:val="0"/>
                <w:numId w:val="13"/>
              </w:numPr>
              <w:spacing w:lineRule="auto" w:line="276" w:before="20" w:after="0"/>
              <w:rPr/>
            </w:pPr>
            <w:r>
              <w:rPr>
                <w:rFonts w:ascii="Verdana" w:hAnsi="Verdana"/>
              </w:rPr>
              <w:t>¿Qué pueden averiguar los científicos de una roca al estudiar sus fósiles?</w:t>
            </w:r>
          </w:p>
        </w:tc>
      </w:tr>
    </w:tbl>
    <w:p>
      <w:pPr>
        <w:pStyle w:val="Heading1"/>
        <w:spacing w:before="22" w:after="0"/>
        <w:ind w:left="0" w:hanging="0"/>
        <w:rPr>
          <w:rFonts w:ascii="Verdana" w:hAnsi="Verdana" w:cs="Calibri" w:cstheme="minorHAnsi"/>
          <w:b w:val="false"/>
          <w:b w:val="false"/>
          <w:bCs w:val="false"/>
          <w:iCs/>
          <w:color w:val="585858"/>
          <w:sz w:val="22"/>
          <w:szCs w:val="22"/>
        </w:rPr>
      </w:pPr>
      <w:r>
        <w:rPr>
          <w:rFonts w:cs="Calibri" w:cstheme="minorHAnsi" w:ascii="Verdana" w:hAnsi="Verdana"/>
          <w:b w:val="false"/>
          <w:bCs w:val="false"/>
          <w:iCs/>
          <w:color w:val="585858"/>
          <w:sz w:val="22"/>
          <w:szCs w:val="22"/>
        </w:rPr>
      </w:r>
    </w:p>
    <w:p>
      <w:pPr>
        <w:pStyle w:val="Heading1"/>
        <w:numPr>
          <w:ilvl w:val="0"/>
          <w:numId w:val="3"/>
        </w:numPr>
        <w:spacing w:before="22" w:after="0"/>
        <w:rPr/>
      </w:pPr>
      <w:r>
        <w:rPr>
          <w:rFonts w:cs="" w:ascii="Verdana" w:hAnsi="Verdana" w:cstheme="minorBidi"/>
          <w:color w:val="F79646" w:themeColor="accent6"/>
          <w:sz w:val="28"/>
          <w:szCs w:val="28"/>
        </w:rPr>
        <w:t>Resumen de la lección</w:t>
      </w:r>
    </w:p>
    <w:tbl>
      <w:tblPr>
        <w:tblStyle w:val="Reetkatablice"/>
        <w:tblW w:w="10239" w:type="dxa"/>
        <w:jc w:val="left"/>
        <w:tblInd w:w="421" w:type="dxa"/>
        <w:tblCellMar>
          <w:top w:w="0" w:type="dxa"/>
          <w:left w:w="108" w:type="dxa"/>
          <w:bottom w:w="0" w:type="dxa"/>
          <w:right w:w="108" w:type="dxa"/>
        </w:tblCellMar>
        <w:tblLook w:noVBand="1" w:val="04a0" w:noHBand="0" w:lastColumn="0" w:firstColumn="1" w:lastRow="0" w:firstRow="1"/>
      </w:tblPr>
      <w:tblGrid>
        <w:gridCol w:w="10239"/>
      </w:tblGrid>
      <w:tr>
        <w:trPr>
          <w:trHeight w:val="845" w:hRule="atLeast"/>
        </w:trPr>
        <w:tc>
          <w:tcPr>
            <w:tcW w:w="10239" w:type="dxa"/>
            <w:tcBorders/>
            <w:shd w:fill="auto" w:val="clear"/>
          </w:tcPr>
          <w:p>
            <w:pPr>
              <w:pStyle w:val="TextBody"/>
              <w:spacing w:lineRule="auto" w:line="276"/>
              <w:rPr>
                <w:rFonts w:ascii="Verdana" w:hAnsi="Verdana" w:cs="Calibri" w:cstheme="minorHAnsi"/>
                <w:sz w:val="22"/>
                <w:szCs w:val="22"/>
              </w:rPr>
            </w:pPr>
            <w:r>
              <w:rPr/>
            </w:r>
          </w:p>
          <w:p>
            <w:pPr>
              <w:pStyle w:val="TextBody"/>
              <w:spacing w:lineRule="auto" w:line="276"/>
              <w:rPr>
                <w:b w:val="false"/>
                <w:b w:val="false"/>
                <w:bCs w:val="false"/>
                <w:color w:val="000000"/>
              </w:rPr>
            </w:pPr>
            <w:r>
              <w:rPr>
                <w:rFonts w:cs="Calibri" w:ascii="Verdana" w:hAnsi="Verdana" w:cstheme="minorHAnsi"/>
                <w:b w:val="false"/>
                <w:bCs w:val="false"/>
                <w:iCs/>
                <w:color w:val="000000"/>
                <w:sz w:val="22"/>
                <w:szCs w:val="22"/>
              </w:rPr>
              <w:t xml:space="preserve">Esta lección está concebida para alumnado de entre 9 y 12 años, </w:t>
            </w:r>
            <w:r>
              <w:rPr>
                <w:rFonts w:cs="Calibri" w:ascii="Verdana" w:hAnsi="Verdana" w:cstheme="minorHAnsi"/>
                <w:b w:val="false"/>
                <w:bCs w:val="false"/>
                <w:iCs/>
                <w:color w:val="000000"/>
                <w:sz w:val="22"/>
                <w:szCs w:val="22"/>
              </w:rPr>
              <w:t>mediante la cual podrán aprender cómo se forman los fósiles y por qué son tan útiles para la ciencia. También pondrán en práctica el método científico y desarrollarán sus habilidades científicas.</w:t>
            </w:r>
          </w:p>
        </w:tc>
      </w:tr>
    </w:tbl>
    <w:p>
      <w:pPr>
        <w:pStyle w:val="Heading1"/>
        <w:spacing w:before="22" w:after="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numPr>
          <w:ilvl w:val="0"/>
          <w:numId w:val="3"/>
        </w:numPr>
        <w:spacing w:before="22" w:after="0"/>
        <w:rPr/>
      </w:pPr>
      <w:r>
        <w:rPr>
          <w:rFonts w:cs="" w:ascii="Verdana" w:hAnsi="Verdana" w:cstheme="minorBidi"/>
          <w:color w:val="F79646" w:themeColor="accent6"/>
          <w:sz w:val="28"/>
          <w:szCs w:val="28"/>
        </w:rPr>
        <w:t>Recursos a</w:t>
      </w:r>
      <w:r>
        <w:rPr>
          <w:rFonts w:cs="" w:ascii="Verdana" w:hAnsi="Verdana" w:cstheme="minorBidi"/>
          <w:color w:val="F79646" w:themeColor="accent6"/>
          <w:sz w:val="28"/>
          <w:szCs w:val="28"/>
        </w:rPr>
        <w:t>di</w:t>
      </w:r>
      <w:r>
        <w:rPr>
          <w:rFonts w:cs="" w:ascii="Verdana" w:hAnsi="Verdana" w:cstheme="minorBidi"/>
          <w:color w:val="F79646" w:themeColor="accent6"/>
          <w:sz w:val="28"/>
          <w:szCs w:val="28"/>
        </w:rPr>
        <w:t>c</w:t>
      </w:r>
      <w:r>
        <w:rPr>
          <w:rFonts w:cs="" w:ascii="Verdana" w:hAnsi="Verdana" w:cstheme="minorBidi"/>
          <w:color w:val="F79646" w:themeColor="accent6"/>
          <w:sz w:val="28"/>
          <w:szCs w:val="28"/>
        </w:rPr>
        <w:t>ional</w:t>
      </w:r>
      <w:r>
        <w:rPr>
          <w:rFonts w:cs="" w:ascii="Verdana" w:hAnsi="Verdana" w:cstheme="minorBidi"/>
          <w:color w:val="F79646" w:themeColor="accent6"/>
          <w:sz w:val="28"/>
          <w:szCs w:val="28"/>
        </w:rPr>
        <w:t>es</w:t>
      </w:r>
      <w:r>
        <w:rPr>
          <w:rFonts w:cs="" w:ascii="Verdana" w:hAnsi="Verdana" w:cstheme="minorBidi"/>
          <w:color w:val="F79646" w:themeColor="accent6"/>
          <w:sz w:val="28"/>
          <w:szCs w:val="28"/>
        </w:rPr>
        <w:t xml:space="preserve"> </w:t>
      </w:r>
    </w:p>
    <w:p>
      <w:pPr>
        <w:pStyle w:val="Heading1"/>
        <w:numPr>
          <w:ilvl w:val="1"/>
          <w:numId w:val="3"/>
        </w:numPr>
        <w:spacing w:before="22" w:after="0"/>
        <w:rPr>
          <w:rFonts w:ascii="Verdana" w:hAnsi="Verdana" w:cs="" w:cstheme="minorBidi"/>
          <w:color w:val="F79646" w:themeColor="accent6"/>
          <w:sz w:val="28"/>
          <w:szCs w:val="28"/>
        </w:rPr>
      </w:pPr>
      <w:r>
        <w:rPr>
          <w:rFonts w:cs="" w:ascii="Verdana" w:hAnsi="Verdana" w:cstheme="minorBidi"/>
          <w:b w:val="false"/>
          <w:bCs w:val="false"/>
          <w:color w:val="F79646" w:themeColor="accent6"/>
          <w:sz w:val="28"/>
          <w:szCs w:val="28"/>
        </w:rPr>
        <w:t xml:space="preserve"> </w:t>
      </w:r>
      <w:r>
        <w:rPr>
          <w:rFonts w:cs="Calibri" w:ascii="Verdana" w:hAnsi="Verdana" w:cstheme="minorHAnsi"/>
          <w:b w:val="false"/>
          <w:bCs w:val="false"/>
        </w:rPr>
        <w:t xml:space="preserve">Videos </w:t>
      </w:r>
      <w:r>
        <w:rPr>
          <w:rFonts w:cs="Calibri" w:ascii="Verdana" w:hAnsi="Verdana" w:cstheme="minorHAnsi"/>
          <w:b w:val="false"/>
          <w:bCs w:val="false"/>
          <w:highlight w:val="yellow"/>
        </w:rPr>
        <w:t>N/A</w:t>
      </w:r>
    </w:p>
    <w:p>
      <w:pPr>
        <w:pStyle w:val="Heading1"/>
        <w:spacing w:before="22" w:after="0"/>
        <w:ind w:left="785" w:hanging="0"/>
        <w:rPr>
          <w:rFonts w:ascii="Verdana" w:hAnsi="Verdana" w:cs="" w:cstheme="minorBidi"/>
          <w:color w:val="F79646" w:themeColor="accent6"/>
          <w:sz w:val="28"/>
          <w:szCs w:val="28"/>
        </w:rPr>
      </w:pPr>
      <w:r>
        <w:rPr>
          <w:rFonts w:cs="" w:cstheme="minorBidi" w:ascii="Verdana" w:hAnsi="Verdana"/>
          <w:color w:val="F79646" w:themeColor="accent6"/>
          <w:sz w:val="28"/>
          <w:szCs w:val="28"/>
        </w:rPr>
      </w:r>
    </w:p>
    <w:p>
      <w:pPr>
        <w:pStyle w:val="Heading1"/>
        <w:numPr>
          <w:ilvl w:val="1"/>
          <w:numId w:val="3"/>
        </w:numPr>
        <w:spacing w:before="22" w:after="0"/>
        <w:rPr/>
      </w:pPr>
      <w:r>
        <w:rPr>
          <w:rFonts w:cs="Calibri" w:ascii="Verdana" w:hAnsi="Verdana" w:cstheme="minorHAnsi"/>
        </w:rPr>
        <w:t xml:space="preserve"> </w:t>
      </w:r>
      <w:r>
        <w:rPr>
          <w:rFonts w:cs="Calibri" w:ascii="Verdana" w:hAnsi="Verdana" w:cstheme="minorHAnsi"/>
          <w:b w:val="false"/>
          <w:bCs w:val="false"/>
        </w:rPr>
        <w:t>Fichas con las preguntas sugeridas u otras que el profesorado estime</w:t>
      </w:r>
      <w:r>
        <w:rPr>
          <w:rFonts w:cs="Calibri" w:ascii="Verdana" w:hAnsi="Verdana" w:cstheme="minorHAnsi"/>
          <w:b w:val="false"/>
          <w:bCs/>
        </w:rPr>
        <w:t xml:space="preserve"> </w:t>
      </w:r>
      <w:r>
        <w:rPr>
          <w:rFonts w:cs="Calibri" w:ascii="Verdana" w:hAnsi="Verdana" w:cstheme="minorHAnsi"/>
          <w:b w:val="false"/>
          <w:bCs/>
        </w:rPr>
        <w:t>convenientes.</w:t>
      </w:r>
    </w:p>
    <w:sectPr>
      <w:type w:val="nextPage"/>
      <w:pgSz w:w="11906" w:h="16838"/>
      <w:pgMar w:left="567" w:right="567" w:header="0" w:top="567" w:footer="0" w:bottom="567"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Verdana">
    <w:charset w:val="01"/>
    <w:family w:val="roman"/>
    <w:pitch w:val="variable"/>
  </w:font>
  <w:font w:name="Liberation Sans">
    <w:altName w:val="Arial"/>
    <w:charset w:val="01"/>
    <w:family w:val="roman"/>
    <w:pitch w:val="variable"/>
  </w:font>
  <w:font w:name="Times New Roman">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 w:name="Wingdings 2">
    <w:charset w:val="02"/>
    <w:family w:val="auto"/>
    <w:pitch w:val="default"/>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460" w:hanging="360"/>
      </w:pPr>
    </w:lvl>
    <w:lvl w:ilvl="1">
      <w:start w:val="1"/>
      <w:numFmt w:val="decimal"/>
      <w:lvlText w:val="%1.%2"/>
      <w:lvlJc w:val="left"/>
      <w:pPr>
        <w:ind w:left="880" w:hanging="420"/>
      </w:pPr>
    </w:lvl>
    <w:lvl w:ilvl="2">
      <w:start w:val="1"/>
      <w:numFmt w:val="decimal"/>
      <w:lvlText w:val="%1.%2.%3"/>
      <w:lvlJc w:val="left"/>
      <w:pPr>
        <w:ind w:left="1540" w:hanging="720"/>
      </w:pPr>
    </w:lvl>
    <w:lvl w:ilvl="3">
      <w:start w:val="1"/>
      <w:numFmt w:val="decimal"/>
      <w:lvlText w:val="%1.%2.%3.%4"/>
      <w:lvlJc w:val="left"/>
      <w:pPr>
        <w:ind w:left="2260" w:hanging="1080"/>
      </w:pPr>
    </w:lvl>
    <w:lvl w:ilvl="4">
      <w:start w:val="1"/>
      <w:numFmt w:val="decimal"/>
      <w:lvlText w:val="%1.%2.%3.%4.%5"/>
      <w:lvlJc w:val="left"/>
      <w:pPr>
        <w:ind w:left="2620" w:hanging="1080"/>
      </w:pPr>
    </w:lvl>
    <w:lvl w:ilvl="5">
      <w:start w:val="1"/>
      <w:numFmt w:val="decimal"/>
      <w:lvlText w:val="%1.%2.%3.%4.%5.%6"/>
      <w:lvlJc w:val="left"/>
      <w:pPr>
        <w:ind w:left="3340" w:hanging="1440"/>
      </w:pPr>
    </w:lvl>
    <w:lvl w:ilvl="6">
      <w:start w:val="1"/>
      <w:numFmt w:val="decimal"/>
      <w:lvlText w:val="%1.%2.%3.%4.%5.%6.%7"/>
      <w:lvlJc w:val="left"/>
      <w:pPr>
        <w:ind w:left="3700" w:hanging="1440"/>
      </w:pPr>
    </w:lvl>
    <w:lvl w:ilvl="7">
      <w:start w:val="1"/>
      <w:numFmt w:val="decimal"/>
      <w:lvlText w:val="%1.%2.%3.%4.%5.%6.%7.%8"/>
      <w:lvlJc w:val="left"/>
      <w:pPr>
        <w:ind w:left="4420" w:hanging="1800"/>
      </w:pPr>
    </w:lvl>
    <w:lvl w:ilvl="8">
      <w:start w:val="1"/>
      <w:numFmt w:val="decimal"/>
      <w:lvlText w:val="%1.%2.%3.%4.%5.%6.%7.%8.%9"/>
      <w:lvlJc w:val="left"/>
      <w:pPr>
        <w:ind w:left="5140" w:hanging="2160"/>
      </w:pPr>
    </w:lvl>
  </w:abstractNum>
  <w:abstractNum w:abstractNumId="2">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3">
    <w:lvl w:ilvl="0">
      <w:start w:val="5"/>
      <w:numFmt w:val="decimal"/>
      <w:lvlText w:val="%1"/>
      <w:lvlJc w:val="left"/>
      <w:pPr>
        <w:ind w:left="360" w:hanging="360"/>
      </w:pPr>
    </w:lvl>
    <w:lvl w:ilvl="1">
      <w:start w:val="1"/>
      <w:numFmt w:val="decimal"/>
      <w:lvlText w:val="%1.%2"/>
      <w:lvlJc w:val="left"/>
      <w:pPr>
        <w:ind w:left="785" w:hanging="360"/>
      </w:pPr>
    </w:lvl>
    <w:lvl w:ilvl="2">
      <w:start w:val="1"/>
      <w:numFmt w:val="decimal"/>
      <w:lvlText w:val="%1.%2.%3"/>
      <w:lvlJc w:val="left"/>
      <w:pPr>
        <w:ind w:left="1640" w:hanging="720"/>
      </w:pPr>
    </w:lvl>
    <w:lvl w:ilvl="3">
      <w:start w:val="1"/>
      <w:numFmt w:val="decimal"/>
      <w:lvlText w:val="%1.%2.%3.%4"/>
      <w:lvlJc w:val="left"/>
      <w:pPr>
        <w:ind w:left="2460" w:hanging="1080"/>
      </w:pPr>
    </w:lvl>
    <w:lvl w:ilvl="4">
      <w:start w:val="1"/>
      <w:numFmt w:val="decimal"/>
      <w:lvlText w:val="%1.%2.%3.%4.%5"/>
      <w:lvlJc w:val="left"/>
      <w:pPr>
        <w:ind w:left="2920" w:hanging="1080"/>
      </w:pPr>
    </w:lvl>
    <w:lvl w:ilvl="5">
      <w:start w:val="1"/>
      <w:numFmt w:val="decimal"/>
      <w:lvlText w:val="%1.%2.%3.%4.%5.%6"/>
      <w:lvlJc w:val="left"/>
      <w:pPr>
        <w:ind w:left="3740" w:hanging="1440"/>
      </w:pPr>
    </w:lvl>
    <w:lvl w:ilvl="6">
      <w:start w:val="1"/>
      <w:numFmt w:val="decimal"/>
      <w:lvlText w:val="%1.%2.%3.%4.%5.%6.%7"/>
      <w:lvlJc w:val="left"/>
      <w:pPr>
        <w:ind w:left="4200" w:hanging="1440"/>
      </w:pPr>
    </w:lvl>
    <w:lvl w:ilvl="7">
      <w:start w:val="1"/>
      <w:numFmt w:val="decimal"/>
      <w:lvlText w:val="%1.%2.%3.%4.%5.%6.%7.%8"/>
      <w:lvlJc w:val="left"/>
      <w:pPr>
        <w:ind w:left="5020" w:hanging="1800"/>
      </w:pPr>
    </w:lvl>
    <w:lvl w:ilvl="8">
      <w:start w:val="1"/>
      <w:numFmt w:val="decimal"/>
      <w:lvlText w:val="%1.%2.%3.%4.%5.%6.%7.%8.%9"/>
      <w:lvlJc w:val="left"/>
      <w:pPr>
        <w:ind w:left="5840" w:hanging="2160"/>
      </w:pPr>
    </w:lvl>
  </w:abstractNum>
  <w:abstractNum w:abstractNumId="4">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5">
    <w:lvl w:ilvl="0">
      <w:start w:val="1"/>
      <w:numFmt w:val="bullet"/>
      <w:lvlText w:val=""/>
      <w:lvlJc w:val="left"/>
      <w:pPr>
        <w:ind w:left="460" w:hanging="360"/>
      </w:pPr>
      <w:rPr>
        <w:rFonts w:ascii="Symbol" w:hAnsi="Symbol" w:cs="Symbol" w:hint="default"/>
        <w:sz w:val="22"/>
        <w:rFonts w:cs="Symbol"/>
      </w:rPr>
    </w:lvl>
    <w:lvl w:ilvl="1">
      <w:start w:val="1"/>
      <w:numFmt w:val="decimal"/>
      <w:lvlText w:val="%1.%2"/>
      <w:lvlJc w:val="left"/>
      <w:pPr>
        <w:ind w:left="880" w:hanging="420"/>
      </w:pPr>
    </w:lvl>
    <w:lvl w:ilvl="2">
      <w:start w:val="1"/>
      <w:numFmt w:val="decimal"/>
      <w:lvlText w:val="%1.%2.%3"/>
      <w:lvlJc w:val="left"/>
      <w:pPr>
        <w:ind w:left="1540" w:hanging="720"/>
      </w:pPr>
    </w:lvl>
    <w:lvl w:ilvl="3">
      <w:start w:val="1"/>
      <w:numFmt w:val="decimal"/>
      <w:lvlText w:val="%1.%2.%3.%4"/>
      <w:lvlJc w:val="left"/>
      <w:pPr>
        <w:ind w:left="2260" w:hanging="1080"/>
      </w:pPr>
    </w:lvl>
    <w:lvl w:ilvl="4">
      <w:start w:val="1"/>
      <w:numFmt w:val="decimal"/>
      <w:lvlText w:val="%1.%2.%3.%4.%5"/>
      <w:lvlJc w:val="left"/>
      <w:pPr>
        <w:ind w:left="2620" w:hanging="1080"/>
      </w:pPr>
    </w:lvl>
    <w:lvl w:ilvl="5">
      <w:start w:val="1"/>
      <w:numFmt w:val="decimal"/>
      <w:lvlText w:val="%1.%2.%3.%4.%5.%6"/>
      <w:lvlJc w:val="left"/>
      <w:pPr>
        <w:ind w:left="3340" w:hanging="1440"/>
      </w:pPr>
    </w:lvl>
    <w:lvl w:ilvl="6">
      <w:start w:val="1"/>
      <w:numFmt w:val="decimal"/>
      <w:lvlText w:val="%1.%2.%3.%4.%5.%6.%7"/>
      <w:lvlJc w:val="left"/>
      <w:pPr>
        <w:ind w:left="3700" w:hanging="1440"/>
      </w:pPr>
    </w:lvl>
    <w:lvl w:ilvl="7">
      <w:start w:val="1"/>
      <w:numFmt w:val="decimal"/>
      <w:lvlText w:val="%1.%2.%3.%4.%5.%6.%7.%8"/>
      <w:lvlJc w:val="left"/>
      <w:pPr>
        <w:ind w:left="4420" w:hanging="1800"/>
      </w:pPr>
    </w:lvl>
    <w:lvl w:ilvl="8">
      <w:start w:val="1"/>
      <w:numFmt w:val="decimal"/>
      <w:lvlText w:val="%1.%2.%3.%4.%5.%6.%7.%8.%9"/>
      <w:lvlJc w:val="left"/>
      <w:pPr>
        <w:ind w:left="5140" w:hanging="2160"/>
      </w:pPr>
    </w:lvl>
  </w:abstractNum>
  <w:abstractNum w:abstractNumId="6">
    <w:lvl w:ilvl="0">
      <w:start w:val="1"/>
      <w:numFmt w:val="bullet"/>
      <w:lvlText w:val=""/>
      <w:lvlJc w:val="left"/>
      <w:pPr>
        <w:tabs>
          <w:tab w:val="num" w:pos="720"/>
        </w:tabs>
        <w:ind w:left="720" w:hanging="360"/>
      </w:pPr>
      <w:rPr>
        <w:rFonts w:ascii="Symbol" w:hAnsi="Symbol" w:cs="Symbol" w:hint="default"/>
        <w:sz w:val="22"/>
        <w:rFonts w:cs="Symbol"/>
      </w:rPr>
    </w:lvl>
    <w:lvl w:ilvl="1">
      <w:start w:val="1"/>
      <w:numFmt w:val="bullet"/>
      <w:lvlText w:val=""/>
      <w:lvlJc w:val="left"/>
      <w:pPr>
        <w:tabs>
          <w:tab w:val="num" w:pos="1440"/>
        </w:tabs>
        <w:ind w:left="1440" w:hanging="360"/>
      </w:pPr>
      <w:rPr>
        <w:rFonts w:ascii="Symbol" w:hAnsi="Symbol" w:cs="Symbol" w:hint="default"/>
        <w:sz w:val="20"/>
        <w:rFonts w:cs="Symbol"/>
      </w:rPr>
    </w:lvl>
    <w:lvl w:ilvl="2">
      <w:start w:val="1"/>
      <w:numFmt w:val="bullet"/>
      <w:lvlText w:val=""/>
      <w:lvlJc w:val="left"/>
      <w:pPr>
        <w:tabs>
          <w:tab w:val="num" w:pos="2160"/>
        </w:tabs>
        <w:ind w:left="2160" w:hanging="360"/>
      </w:pPr>
      <w:rPr>
        <w:rFonts w:ascii="Symbol" w:hAnsi="Symbol" w:cs="Symbol" w:hint="default"/>
        <w:sz w:val="20"/>
        <w:rFonts w:cs="Symbol"/>
      </w:rPr>
    </w:lvl>
    <w:lvl w:ilvl="3">
      <w:start w:val="1"/>
      <w:numFmt w:val="bullet"/>
      <w:lvlText w:val=""/>
      <w:lvlJc w:val="left"/>
      <w:pPr>
        <w:tabs>
          <w:tab w:val="num" w:pos="2880"/>
        </w:tabs>
        <w:ind w:left="2880" w:hanging="360"/>
      </w:pPr>
      <w:rPr>
        <w:rFonts w:ascii="Symbol" w:hAnsi="Symbol" w:cs="Symbol" w:hint="default"/>
        <w:sz w:val="20"/>
        <w:rFonts w:cs="Symbol"/>
      </w:rPr>
    </w:lvl>
    <w:lvl w:ilvl="4">
      <w:start w:val="1"/>
      <w:numFmt w:val="bullet"/>
      <w:lvlText w:val=""/>
      <w:lvlJc w:val="left"/>
      <w:pPr>
        <w:tabs>
          <w:tab w:val="num" w:pos="3600"/>
        </w:tabs>
        <w:ind w:left="3600" w:hanging="360"/>
      </w:pPr>
      <w:rPr>
        <w:rFonts w:ascii="Symbol" w:hAnsi="Symbol" w:cs="Symbol" w:hint="default"/>
        <w:sz w:val="20"/>
        <w:rFonts w:cs="Symbol"/>
      </w:rPr>
    </w:lvl>
    <w:lvl w:ilvl="5">
      <w:start w:val="1"/>
      <w:numFmt w:val="bullet"/>
      <w:lvlText w:val=""/>
      <w:lvlJc w:val="left"/>
      <w:pPr>
        <w:tabs>
          <w:tab w:val="num" w:pos="4320"/>
        </w:tabs>
        <w:ind w:left="4320" w:hanging="360"/>
      </w:pPr>
      <w:rPr>
        <w:rFonts w:ascii="Symbol" w:hAnsi="Symbol" w:cs="Symbol" w:hint="default"/>
        <w:sz w:val="20"/>
        <w:rFonts w:cs="Symbol"/>
      </w:rPr>
    </w:lvl>
    <w:lvl w:ilvl="6">
      <w:start w:val="1"/>
      <w:numFmt w:val="bullet"/>
      <w:lvlText w:val=""/>
      <w:lvlJc w:val="left"/>
      <w:pPr>
        <w:tabs>
          <w:tab w:val="num" w:pos="5040"/>
        </w:tabs>
        <w:ind w:left="5040" w:hanging="360"/>
      </w:pPr>
      <w:rPr>
        <w:rFonts w:ascii="Symbol" w:hAnsi="Symbol" w:cs="Symbol" w:hint="default"/>
        <w:sz w:val="20"/>
        <w:rFonts w:cs="Symbol"/>
      </w:rPr>
    </w:lvl>
    <w:lvl w:ilvl="7">
      <w:start w:val="1"/>
      <w:numFmt w:val="bullet"/>
      <w:lvlText w:val=""/>
      <w:lvlJc w:val="left"/>
      <w:pPr>
        <w:tabs>
          <w:tab w:val="num" w:pos="5760"/>
        </w:tabs>
        <w:ind w:left="5760" w:hanging="360"/>
      </w:pPr>
      <w:rPr>
        <w:rFonts w:ascii="Symbol" w:hAnsi="Symbol" w:cs="Symbol" w:hint="default"/>
        <w:sz w:val="20"/>
        <w:rFonts w:cs="Symbol"/>
      </w:rPr>
    </w:lvl>
    <w:lvl w:ilvl="8">
      <w:start w:val="1"/>
      <w:numFmt w:val="bullet"/>
      <w:lvlText w:val=""/>
      <w:lvlJc w:val="left"/>
      <w:pPr>
        <w:tabs>
          <w:tab w:val="num" w:pos="6480"/>
        </w:tabs>
        <w:ind w:left="6480" w:hanging="360"/>
      </w:pPr>
      <w:rPr>
        <w:rFonts w:ascii="Symbol" w:hAnsi="Symbol" w:cs="Symbol" w:hint="default"/>
        <w:sz w:val="20"/>
        <w:rFonts w:cs="Symbol"/>
      </w:rPr>
    </w:lvl>
  </w:abstractNum>
  <w:abstractNum w:abstractNumId="7">
    <w:lvl w:ilvl="0">
      <w:start w:val="1"/>
      <w:numFmt w:val="bullet"/>
      <w:lvlText w:val=""/>
      <w:lvlJc w:val="left"/>
      <w:pPr>
        <w:tabs>
          <w:tab w:val="num" w:pos="720"/>
        </w:tabs>
        <w:ind w:left="720" w:hanging="360"/>
      </w:pPr>
      <w:rPr>
        <w:rFonts w:ascii="Symbol" w:hAnsi="Symbol" w:cs="Symbol" w:hint="default"/>
        <w:sz w:val="22"/>
        <w:rFonts w:cs="Symbol"/>
      </w:rPr>
    </w:lvl>
    <w:lvl w:ilvl="1">
      <w:start w:val="1"/>
      <w:numFmt w:val="bullet"/>
      <w:lvlText w:val=""/>
      <w:lvlJc w:val="left"/>
      <w:pPr>
        <w:tabs>
          <w:tab w:val="num" w:pos="1440"/>
        </w:tabs>
        <w:ind w:left="1440" w:hanging="360"/>
      </w:pPr>
      <w:rPr>
        <w:rFonts w:ascii="Symbol" w:hAnsi="Symbol" w:cs="Symbol" w:hint="default"/>
        <w:sz w:val="20"/>
        <w:rFonts w:cs="Symbol"/>
      </w:rPr>
    </w:lvl>
    <w:lvl w:ilvl="2">
      <w:start w:val="1"/>
      <w:numFmt w:val="bullet"/>
      <w:lvlText w:val=""/>
      <w:lvlJc w:val="left"/>
      <w:pPr>
        <w:tabs>
          <w:tab w:val="num" w:pos="2160"/>
        </w:tabs>
        <w:ind w:left="2160" w:hanging="360"/>
      </w:pPr>
      <w:rPr>
        <w:rFonts w:ascii="Symbol" w:hAnsi="Symbol" w:cs="Symbol" w:hint="default"/>
        <w:sz w:val="20"/>
        <w:rFonts w:cs="Symbol"/>
      </w:rPr>
    </w:lvl>
    <w:lvl w:ilvl="3">
      <w:start w:val="1"/>
      <w:numFmt w:val="bullet"/>
      <w:lvlText w:val=""/>
      <w:lvlJc w:val="left"/>
      <w:pPr>
        <w:tabs>
          <w:tab w:val="num" w:pos="2880"/>
        </w:tabs>
        <w:ind w:left="2880" w:hanging="360"/>
      </w:pPr>
      <w:rPr>
        <w:rFonts w:ascii="Symbol" w:hAnsi="Symbol" w:cs="Symbol" w:hint="default"/>
        <w:sz w:val="20"/>
        <w:rFonts w:cs="Symbol"/>
      </w:rPr>
    </w:lvl>
    <w:lvl w:ilvl="4">
      <w:start w:val="1"/>
      <w:numFmt w:val="bullet"/>
      <w:lvlText w:val=""/>
      <w:lvlJc w:val="left"/>
      <w:pPr>
        <w:tabs>
          <w:tab w:val="num" w:pos="3600"/>
        </w:tabs>
        <w:ind w:left="3600" w:hanging="360"/>
      </w:pPr>
      <w:rPr>
        <w:rFonts w:ascii="Symbol" w:hAnsi="Symbol" w:cs="Symbol" w:hint="default"/>
        <w:sz w:val="20"/>
        <w:rFonts w:cs="Symbol"/>
      </w:rPr>
    </w:lvl>
    <w:lvl w:ilvl="5">
      <w:start w:val="1"/>
      <w:numFmt w:val="bullet"/>
      <w:lvlText w:val=""/>
      <w:lvlJc w:val="left"/>
      <w:pPr>
        <w:tabs>
          <w:tab w:val="num" w:pos="4320"/>
        </w:tabs>
        <w:ind w:left="4320" w:hanging="360"/>
      </w:pPr>
      <w:rPr>
        <w:rFonts w:ascii="Symbol" w:hAnsi="Symbol" w:cs="Symbol" w:hint="default"/>
        <w:sz w:val="20"/>
        <w:rFonts w:cs="Symbol"/>
      </w:rPr>
    </w:lvl>
    <w:lvl w:ilvl="6">
      <w:start w:val="1"/>
      <w:numFmt w:val="bullet"/>
      <w:lvlText w:val=""/>
      <w:lvlJc w:val="left"/>
      <w:pPr>
        <w:tabs>
          <w:tab w:val="num" w:pos="5040"/>
        </w:tabs>
        <w:ind w:left="5040" w:hanging="360"/>
      </w:pPr>
      <w:rPr>
        <w:rFonts w:ascii="Symbol" w:hAnsi="Symbol" w:cs="Symbol" w:hint="default"/>
        <w:sz w:val="20"/>
        <w:rFonts w:cs="Symbol"/>
      </w:rPr>
    </w:lvl>
    <w:lvl w:ilvl="7">
      <w:start w:val="1"/>
      <w:numFmt w:val="bullet"/>
      <w:lvlText w:val=""/>
      <w:lvlJc w:val="left"/>
      <w:pPr>
        <w:tabs>
          <w:tab w:val="num" w:pos="5760"/>
        </w:tabs>
        <w:ind w:left="5760" w:hanging="360"/>
      </w:pPr>
      <w:rPr>
        <w:rFonts w:ascii="Symbol" w:hAnsi="Symbol" w:cs="Symbol" w:hint="default"/>
        <w:sz w:val="20"/>
        <w:rFonts w:cs="Symbol"/>
      </w:rPr>
    </w:lvl>
    <w:lvl w:ilvl="8">
      <w:start w:val="1"/>
      <w:numFmt w:val="bullet"/>
      <w:lvlText w:val=""/>
      <w:lvlJc w:val="left"/>
      <w:pPr>
        <w:tabs>
          <w:tab w:val="num" w:pos="6480"/>
        </w:tabs>
        <w:ind w:left="6480" w:hanging="360"/>
      </w:pPr>
      <w:rPr>
        <w:rFonts w:ascii="Symbol" w:hAnsi="Symbol" w:cs="Symbol" w:hint="default"/>
        <w:sz w:val="20"/>
        <w:rFonts w:cs="Symbol"/>
      </w:rPr>
    </w:lvl>
  </w:abstractNum>
  <w:abstractNum w:abstractNumId="8">
    <w:lvl w:ilvl="0">
      <w:start w:val="1"/>
      <w:numFmt w:val="bullet"/>
      <w:lvlText w:val=""/>
      <w:lvlJc w:val="left"/>
      <w:pPr>
        <w:ind w:left="360" w:hanging="360"/>
      </w:pPr>
      <w:rPr>
        <w:rFonts w:ascii="Symbol" w:hAnsi="Symbol" w:cs="Symbol" w:hint="default"/>
        <w:b/>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9">
    <w:lvl w:ilvl="0">
      <w:start w:val="1"/>
      <w:numFmt w:val="bullet"/>
      <w:lvlText w:val=""/>
      <w:lvlJc w:val="left"/>
      <w:pPr>
        <w:ind w:left="360" w:hanging="360"/>
      </w:pPr>
      <w:rPr>
        <w:rFonts w:ascii="Wingdings" w:hAnsi="Wingdings" w:cs="Wingdings" w:hint="default"/>
        <w:u w:val="none"/>
        <w:rFonts w:cs="Wingdings"/>
      </w:rPr>
    </w:lvl>
    <w:lvl w:ilvl="1">
      <w:start w:val="1"/>
      <w:numFmt w:val="bullet"/>
      <w:lvlText w:val=""/>
      <w:lvlJc w:val="left"/>
      <w:pPr>
        <w:ind w:left="1080" w:hanging="360"/>
      </w:pPr>
      <w:rPr>
        <w:rFonts w:ascii="Wingdings 2" w:hAnsi="Wingdings 2" w:cs="Wingdings 2" w:hint="default"/>
        <w:u w:val="none"/>
        <w:rFonts w:cs="Wingdings 2"/>
      </w:rPr>
    </w:lvl>
    <w:lvl w:ilvl="2">
      <w:start w:val="1"/>
      <w:numFmt w:val="bullet"/>
      <w:lvlText w:val="■"/>
      <w:lvlJc w:val="left"/>
      <w:pPr>
        <w:ind w:left="1800" w:hanging="360"/>
      </w:pPr>
      <w:rPr>
        <w:rFonts w:ascii="OpenSymbol" w:hAnsi="OpenSymbol" w:cs="OpenSymbol" w:hint="default"/>
        <w:u w:val="none"/>
        <w:rFonts w:cs="OpenSymbol"/>
      </w:rPr>
    </w:lvl>
    <w:lvl w:ilvl="3">
      <w:start w:val="1"/>
      <w:numFmt w:val="bullet"/>
      <w:lvlText w:val=""/>
      <w:lvlJc w:val="left"/>
      <w:pPr>
        <w:ind w:left="2520" w:hanging="360"/>
      </w:pPr>
      <w:rPr>
        <w:rFonts w:ascii="Wingdings" w:hAnsi="Wingdings" w:cs="Wingdings" w:hint="default"/>
        <w:u w:val="none"/>
        <w:rFonts w:cs="Wingdings"/>
      </w:rPr>
    </w:lvl>
    <w:lvl w:ilvl="4">
      <w:start w:val="1"/>
      <w:numFmt w:val="bullet"/>
      <w:lvlText w:val=""/>
      <w:lvlJc w:val="left"/>
      <w:pPr>
        <w:ind w:left="3240" w:hanging="360"/>
      </w:pPr>
      <w:rPr>
        <w:rFonts w:ascii="Wingdings 2" w:hAnsi="Wingdings 2" w:cs="Wingdings 2" w:hint="default"/>
        <w:u w:val="none"/>
        <w:rFonts w:cs="Wingdings 2"/>
      </w:rPr>
    </w:lvl>
    <w:lvl w:ilvl="5">
      <w:start w:val="1"/>
      <w:numFmt w:val="bullet"/>
      <w:lvlText w:val="■"/>
      <w:lvlJc w:val="left"/>
      <w:pPr>
        <w:ind w:left="3960" w:hanging="360"/>
      </w:pPr>
      <w:rPr>
        <w:rFonts w:ascii="OpenSymbol" w:hAnsi="OpenSymbol" w:cs="OpenSymbol" w:hint="default"/>
        <w:u w:val="none"/>
        <w:rFonts w:cs="OpenSymbol"/>
      </w:rPr>
    </w:lvl>
    <w:lvl w:ilvl="6">
      <w:start w:val="1"/>
      <w:numFmt w:val="bullet"/>
      <w:lvlText w:val=""/>
      <w:lvlJc w:val="left"/>
      <w:pPr>
        <w:ind w:left="4680" w:hanging="360"/>
      </w:pPr>
      <w:rPr>
        <w:rFonts w:ascii="Wingdings" w:hAnsi="Wingdings" w:cs="Wingdings" w:hint="default"/>
        <w:u w:val="none"/>
        <w:rFonts w:cs="Wingdings"/>
      </w:rPr>
    </w:lvl>
    <w:lvl w:ilvl="7">
      <w:start w:val="1"/>
      <w:numFmt w:val="bullet"/>
      <w:lvlText w:val=""/>
      <w:lvlJc w:val="left"/>
      <w:pPr>
        <w:ind w:left="5400" w:hanging="360"/>
      </w:pPr>
      <w:rPr>
        <w:rFonts w:ascii="Wingdings 2" w:hAnsi="Wingdings 2" w:cs="Wingdings 2" w:hint="default"/>
        <w:u w:val="none"/>
        <w:rFonts w:cs="Wingdings 2"/>
      </w:rPr>
    </w:lvl>
    <w:lvl w:ilvl="8">
      <w:start w:val="1"/>
      <w:numFmt w:val="bullet"/>
      <w:lvlText w:val="■"/>
      <w:lvlJc w:val="left"/>
      <w:pPr>
        <w:ind w:left="6120" w:hanging="360"/>
      </w:pPr>
      <w:rPr>
        <w:rFonts w:ascii="OpenSymbol" w:hAnsi="OpenSymbol" w:cs="OpenSymbol" w:hint="default"/>
        <w:u w:val="none"/>
        <w:rFonts w:cs="OpenSymbol"/>
      </w:rPr>
    </w:lvl>
  </w:abstractNum>
  <w:abstractNum w:abstractNumId="10">
    <w:lvl w:ilvl="0">
      <w:start w:val="1"/>
      <w:numFmt w:val="bullet"/>
      <w:lvlText w:val=""/>
      <w:lvlJc w:val="left"/>
      <w:pPr>
        <w:ind w:left="360" w:hanging="360"/>
      </w:pPr>
      <w:rPr>
        <w:rFonts w:ascii="Wingdings" w:hAnsi="Wingdings" w:cs="Wingdings" w:hint="default"/>
        <w:u w:val="none"/>
        <w:rFonts w:cs="Wingdings"/>
      </w:rPr>
    </w:lvl>
    <w:lvl w:ilvl="1">
      <w:start w:val="1"/>
      <w:numFmt w:val="bullet"/>
      <w:lvlText w:val=""/>
      <w:lvlJc w:val="left"/>
      <w:pPr>
        <w:ind w:left="1080" w:hanging="360"/>
      </w:pPr>
      <w:rPr>
        <w:rFonts w:ascii="Wingdings 2" w:hAnsi="Wingdings 2" w:cs="Wingdings 2" w:hint="default"/>
        <w:u w:val="none"/>
        <w:rFonts w:cs="Wingdings 2"/>
      </w:rPr>
    </w:lvl>
    <w:lvl w:ilvl="2">
      <w:start w:val="1"/>
      <w:numFmt w:val="bullet"/>
      <w:lvlText w:val="■"/>
      <w:lvlJc w:val="left"/>
      <w:pPr>
        <w:ind w:left="1800" w:hanging="360"/>
      </w:pPr>
      <w:rPr>
        <w:rFonts w:ascii="OpenSymbol" w:hAnsi="OpenSymbol" w:cs="OpenSymbol" w:hint="default"/>
        <w:u w:val="none"/>
        <w:rFonts w:cs="OpenSymbol"/>
      </w:rPr>
    </w:lvl>
    <w:lvl w:ilvl="3">
      <w:start w:val="1"/>
      <w:numFmt w:val="bullet"/>
      <w:lvlText w:val=""/>
      <w:lvlJc w:val="left"/>
      <w:pPr>
        <w:ind w:left="2520" w:hanging="360"/>
      </w:pPr>
      <w:rPr>
        <w:rFonts w:ascii="Wingdings" w:hAnsi="Wingdings" w:cs="Wingdings" w:hint="default"/>
        <w:u w:val="none"/>
        <w:rFonts w:cs="Wingdings"/>
      </w:rPr>
    </w:lvl>
    <w:lvl w:ilvl="4">
      <w:start w:val="1"/>
      <w:numFmt w:val="bullet"/>
      <w:lvlText w:val=""/>
      <w:lvlJc w:val="left"/>
      <w:pPr>
        <w:ind w:left="3240" w:hanging="360"/>
      </w:pPr>
      <w:rPr>
        <w:rFonts w:ascii="Wingdings 2" w:hAnsi="Wingdings 2" w:cs="Wingdings 2" w:hint="default"/>
        <w:u w:val="none"/>
        <w:rFonts w:cs="Wingdings 2"/>
      </w:rPr>
    </w:lvl>
    <w:lvl w:ilvl="5">
      <w:start w:val="1"/>
      <w:numFmt w:val="bullet"/>
      <w:lvlText w:val="■"/>
      <w:lvlJc w:val="left"/>
      <w:pPr>
        <w:ind w:left="3960" w:hanging="360"/>
      </w:pPr>
      <w:rPr>
        <w:rFonts w:ascii="OpenSymbol" w:hAnsi="OpenSymbol" w:cs="OpenSymbol" w:hint="default"/>
        <w:u w:val="none"/>
        <w:rFonts w:cs="OpenSymbol"/>
      </w:rPr>
    </w:lvl>
    <w:lvl w:ilvl="6">
      <w:start w:val="1"/>
      <w:numFmt w:val="bullet"/>
      <w:lvlText w:val=""/>
      <w:lvlJc w:val="left"/>
      <w:pPr>
        <w:ind w:left="4680" w:hanging="360"/>
      </w:pPr>
      <w:rPr>
        <w:rFonts w:ascii="Wingdings" w:hAnsi="Wingdings" w:cs="Wingdings" w:hint="default"/>
        <w:u w:val="none"/>
        <w:rFonts w:cs="Wingdings"/>
      </w:rPr>
    </w:lvl>
    <w:lvl w:ilvl="7">
      <w:start w:val="1"/>
      <w:numFmt w:val="bullet"/>
      <w:lvlText w:val=""/>
      <w:lvlJc w:val="left"/>
      <w:pPr>
        <w:ind w:left="5400" w:hanging="360"/>
      </w:pPr>
      <w:rPr>
        <w:rFonts w:ascii="Wingdings 2" w:hAnsi="Wingdings 2" w:cs="Wingdings 2" w:hint="default"/>
        <w:u w:val="none"/>
        <w:rFonts w:cs="Wingdings 2"/>
      </w:rPr>
    </w:lvl>
    <w:lvl w:ilvl="8">
      <w:start w:val="1"/>
      <w:numFmt w:val="bullet"/>
      <w:lvlText w:val="■"/>
      <w:lvlJc w:val="left"/>
      <w:pPr>
        <w:ind w:left="6120" w:hanging="360"/>
      </w:pPr>
      <w:rPr>
        <w:rFonts w:ascii="OpenSymbol" w:hAnsi="OpenSymbol" w:cs="OpenSymbol" w:hint="default"/>
        <w:u w:val="none"/>
        <w:rFonts w:cs="OpenSymbol"/>
      </w:rPr>
    </w:lvl>
  </w:abstractNum>
  <w:abstractNum w:abstractNumId="11">
    <w:lvl w:ilvl="0">
      <w:start w:val="1"/>
      <w:numFmt w:val="bullet"/>
      <w:lvlText w:val=""/>
      <w:lvlJc w:val="left"/>
      <w:pPr>
        <w:ind w:left="460" w:hanging="360"/>
      </w:pPr>
      <w:rPr>
        <w:rFonts w:ascii="Symbol" w:hAnsi="Symbol" w:cs="Symbol" w:hint="default"/>
        <w:sz w:val="22"/>
        <w:b w:val="false"/>
        <w:rFonts w:cs="Symbol"/>
      </w:rPr>
    </w:lvl>
    <w:lvl w:ilvl="1">
      <w:start w:val="1"/>
      <w:numFmt w:val="decimal"/>
      <w:lvlText w:val="%1.%2"/>
      <w:lvlJc w:val="left"/>
      <w:pPr>
        <w:ind w:left="880" w:hanging="420"/>
      </w:pPr>
    </w:lvl>
    <w:lvl w:ilvl="2">
      <w:start w:val="1"/>
      <w:numFmt w:val="decimal"/>
      <w:lvlText w:val="%1.%2.%3"/>
      <w:lvlJc w:val="left"/>
      <w:pPr>
        <w:ind w:left="1540" w:hanging="720"/>
      </w:pPr>
    </w:lvl>
    <w:lvl w:ilvl="3">
      <w:start w:val="1"/>
      <w:numFmt w:val="decimal"/>
      <w:lvlText w:val="%1.%2.%3.%4"/>
      <w:lvlJc w:val="left"/>
      <w:pPr>
        <w:ind w:left="2260" w:hanging="1080"/>
      </w:pPr>
    </w:lvl>
    <w:lvl w:ilvl="4">
      <w:start w:val="1"/>
      <w:numFmt w:val="decimal"/>
      <w:lvlText w:val="%1.%2.%3.%4.%5"/>
      <w:lvlJc w:val="left"/>
      <w:pPr>
        <w:ind w:left="2620" w:hanging="1080"/>
      </w:pPr>
    </w:lvl>
    <w:lvl w:ilvl="5">
      <w:start w:val="1"/>
      <w:numFmt w:val="decimal"/>
      <w:lvlText w:val="%1.%2.%3.%4.%5.%6"/>
      <w:lvlJc w:val="left"/>
      <w:pPr>
        <w:ind w:left="3340" w:hanging="1440"/>
      </w:pPr>
    </w:lvl>
    <w:lvl w:ilvl="6">
      <w:start w:val="1"/>
      <w:numFmt w:val="decimal"/>
      <w:lvlText w:val="%1.%2.%3.%4.%5.%6.%7"/>
      <w:lvlJc w:val="left"/>
      <w:pPr>
        <w:ind w:left="3700" w:hanging="1440"/>
      </w:pPr>
    </w:lvl>
    <w:lvl w:ilvl="7">
      <w:start w:val="1"/>
      <w:numFmt w:val="decimal"/>
      <w:lvlText w:val="%1.%2.%3.%4.%5.%6.%7.%8"/>
      <w:lvlJc w:val="left"/>
      <w:pPr>
        <w:ind w:left="4420" w:hanging="1800"/>
      </w:pPr>
    </w:lvl>
    <w:lvl w:ilvl="8">
      <w:start w:val="1"/>
      <w:numFmt w:val="decimal"/>
      <w:lvlText w:val="%1.%2.%3.%4.%5.%6.%7.%8.%9"/>
      <w:lvlJc w:val="left"/>
      <w:pPr>
        <w:ind w:left="5140" w:hanging="2160"/>
      </w:pPr>
    </w:lvl>
  </w:abstractNum>
  <w:abstractNum w:abstractNumId="12">
    <w:lvl w:ilvl="0">
      <w:start w:val="1"/>
      <w:numFmt w:val="bullet"/>
      <w:lvlText w:val=""/>
      <w:lvlJc w:val="left"/>
      <w:pPr>
        <w:ind w:left="360" w:hanging="360"/>
      </w:pPr>
      <w:rPr>
        <w:rFonts w:ascii="Symbol" w:hAnsi="Symbol" w:cs="Symbol" w:hint="default"/>
        <w:u w:val="none"/>
        <w:rFonts w:cs="Symbol"/>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3">
    <w:lvl w:ilvl="0">
      <w:start w:val="1"/>
      <w:numFmt w:val="bullet"/>
      <w:lvlText w:val=""/>
      <w:lvlJc w:val="left"/>
      <w:pPr>
        <w:ind w:left="720" w:hanging="360"/>
      </w:pPr>
      <w:rPr>
        <w:rFonts w:ascii="Symbol" w:hAnsi="Symbol" w:cs="Symbol" w:hint="default"/>
        <w:u w:val="none"/>
        <w:rFonts w:cs="Symbol"/>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360" w:hanging="360"/>
      </w:pPr>
      <w:rPr>
        <w:rFonts w:ascii="Symbol" w:hAnsi="Symbol" w:cs="Symbol" w:hint="default"/>
        <w:rFonts w:cs="Symbol"/>
      </w:rPr>
    </w:lvl>
    <w:lvl w:ilvl="1">
      <w:start w:val="1"/>
      <w:numFmt w:val="decimal"/>
      <w:lvlText w:val="%1.%2"/>
      <w:lvlJc w:val="left"/>
      <w:pPr>
        <w:ind w:left="780" w:hanging="4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44358c"/>
    <w:pPr>
      <w:widowControl/>
      <w:bidi w:val="0"/>
      <w:jc w:val="left"/>
    </w:pPr>
    <w:rPr>
      <w:rFonts w:ascii="Calibri" w:hAnsi="Calibri" w:eastAsia="Calibri" w:cs="Calibri" w:asciiTheme="minorHAnsi" w:eastAsiaTheme="minorHAnsi" w:hAnsiTheme="minorHAnsi"/>
      <w:color w:val="auto"/>
      <w:kern w:val="0"/>
      <w:sz w:val="22"/>
      <w:szCs w:val="22"/>
      <w:lang w:val="en-US" w:eastAsia="en-US" w:bidi="ar-SA"/>
    </w:rPr>
  </w:style>
  <w:style w:type="paragraph" w:styleId="Heading1">
    <w:name w:val="Heading 1"/>
    <w:basedOn w:val="Normal"/>
    <w:link w:val="Naslov1Char"/>
    <w:uiPriority w:val="9"/>
    <w:qFormat/>
    <w:pPr>
      <w:spacing w:before="182" w:after="0"/>
      <w:ind w:left="100" w:hanging="0"/>
      <w:outlineLvl w:val="0"/>
    </w:pPr>
    <w:rPr>
      <w:b/>
      <w:bCs/>
      <w:sz w:val="24"/>
      <w:szCs w:val="24"/>
    </w:rPr>
  </w:style>
  <w:style w:type="paragraph" w:styleId="Heading2">
    <w:name w:val="Heading 2"/>
    <w:basedOn w:val="Normal"/>
    <w:uiPriority w:val="9"/>
    <w:unhideWhenUsed/>
    <w:qFormat/>
    <w:pPr>
      <w:spacing w:before="22" w:after="0"/>
      <w:ind w:left="100" w:hanging="0"/>
      <w:outlineLvl w:val="1"/>
    </w:pPr>
    <w:rPr>
      <w:b/>
      <w:bCs/>
      <w:i/>
      <w:sz w:val="24"/>
      <w:szCs w:val="24"/>
    </w:rPr>
  </w:style>
  <w:style w:type="character" w:styleId="DefaultParagraphFont" w:default="1">
    <w:name w:val="Default Paragraph Font"/>
    <w:uiPriority w:val="1"/>
    <w:semiHidden/>
    <w:unhideWhenUsed/>
    <w:qFormat/>
    <w:rPr/>
  </w:style>
  <w:style w:type="character" w:styleId="TekstbaloniaChar" w:customStyle="1">
    <w:name w:val="Tekst balončića Char"/>
    <w:basedOn w:val="DefaultParagraphFont"/>
    <w:link w:val="Tekstbalonia"/>
    <w:uiPriority w:val="99"/>
    <w:semiHidden/>
    <w:qFormat/>
    <w:rsid w:val="007a6208"/>
    <w:rPr>
      <w:rFonts w:ascii="Segoe UI" w:hAnsi="Segoe UI" w:eastAsia="Calibri" w:cs="Segoe UI"/>
      <w:sz w:val="18"/>
      <w:szCs w:val="18"/>
    </w:rPr>
  </w:style>
  <w:style w:type="character" w:styleId="TijelotekstaChar" w:customStyle="1">
    <w:name w:val="Tijelo teksta Char"/>
    <w:basedOn w:val="DefaultParagraphFont"/>
    <w:link w:val="Tijeloteksta"/>
    <w:uiPriority w:val="1"/>
    <w:qFormat/>
    <w:rsid w:val="00c57cd0"/>
    <w:rPr>
      <w:rFonts w:ascii="Calibri" w:hAnsi="Calibri" w:eastAsia="Calibri" w:cs="Calibri"/>
      <w:sz w:val="24"/>
      <w:szCs w:val="24"/>
    </w:rPr>
  </w:style>
  <w:style w:type="character" w:styleId="ZaglavljeChar" w:customStyle="1">
    <w:name w:val="Zaglavlje Char"/>
    <w:basedOn w:val="DefaultParagraphFont"/>
    <w:link w:val="Zaglavlje"/>
    <w:uiPriority w:val="99"/>
    <w:qFormat/>
    <w:rsid w:val="00d42a79"/>
    <w:rPr>
      <w:rFonts w:ascii="Calibri" w:hAnsi="Calibri" w:eastAsia="Calibri" w:cs="Calibri"/>
    </w:rPr>
  </w:style>
  <w:style w:type="character" w:styleId="PodnojeChar" w:customStyle="1">
    <w:name w:val="Podnožje Char"/>
    <w:basedOn w:val="DefaultParagraphFont"/>
    <w:link w:val="Podnoje"/>
    <w:uiPriority w:val="99"/>
    <w:qFormat/>
    <w:rsid w:val="00d42a79"/>
    <w:rPr>
      <w:rFonts w:ascii="Calibri" w:hAnsi="Calibri" w:eastAsia="Calibri" w:cs="Calibri"/>
    </w:rPr>
  </w:style>
  <w:style w:type="character" w:styleId="Naslov1Char" w:customStyle="1">
    <w:name w:val="Naslov 1 Char"/>
    <w:basedOn w:val="DefaultParagraphFont"/>
    <w:link w:val="Naslov1"/>
    <w:uiPriority w:val="9"/>
    <w:qFormat/>
    <w:rsid w:val="00b25bdc"/>
    <w:rPr>
      <w:rFonts w:ascii="Calibri" w:hAnsi="Calibri" w:eastAsia="Calibri" w:cs="Calibri"/>
      <w:b/>
      <w:bCs/>
      <w:sz w:val="24"/>
      <w:szCs w:val="24"/>
    </w:rPr>
  </w:style>
  <w:style w:type="character" w:styleId="InternetLink">
    <w:name w:val="Internet Link"/>
    <w:basedOn w:val="DefaultParagraphFont"/>
    <w:uiPriority w:val="99"/>
    <w:unhideWhenUsed/>
    <w:rsid w:val="00b25bdc"/>
    <w:rPr>
      <w:color w:val="0000FF" w:themeColor="hyperlink"/>
      <w:u w:val="single"/>
    </w:rPr>
  </w:style>
  <w:style w:type="character" w:styleId="Normaltextrun" w:customStyle="1">
    <w:name w:val="normaltextrun"/>
    <w:basedOn w:val="DefaultParagraphFont"/>
    <w:qFormat/>
    <w:rsid w:val="00b25bdc"/>
    <w:rPr/>
  </w:style>
  <w:style w:type="character" w:styleId="Eop" w:customStyle="1">
    <w:name w:val="eop"/>
    <w:basedOn w:val="DefaultParagraphFont"/>
    <w:qFormat/>
    <w:rsid w:val="00b25bdc"/>
    <w:rPr/>
  </w:style>
  <w:style w:type="character" w:styleId="UnresolvedMention">
    <w:name w:val="Unresolved Mention"/>
    <w:basedOn w:val="DefaultParagraphFont"/>
    <w:uiPriority w:val="99"/>
    <w:semiHidden/>
    <w:unhideWhenUsed/>
    <w:qFormat/>
    <w:rsid w:val="006e4fb6"/>
    <w:rPr>
      <w:color w:val="605E5C"/>
      <w:shd w:fill="E1DFDD" w:val="clear"/>
    </w:rPr>
  </w:style>
  <w:style w:type="character" w:styleId="ListLabel1">
    <w:name w:val="ListLabel 1"/>
    <w:qFormat/>
    <w:rPr>
      <w:rFonts w:eastAsia="Symbol" w:cs="Symbol"/>
      <w:w w:val="100"/>
      <w:sz w:val="24"/>
      <w:szCs w:val="24"/>
      <w:lang w:val="en-US" w:eastAsia="en-US" w:bidi="ar-SA"/>
    </w:rPr>
  </w:style>
  <w:style w:type="character" w:styleId="ListLabel2">
    <w:name w:val="ListLabel 2"/>
    <w:qFormat/>
    <w:rPr>
      <w:lang w:val="en-US" w:eastAsia="en-US" w:bidi="ar-SA"/>
    </w:rPr>
  </w:style>
  <w:style w:type="character" w:styleId="ListLabel3">
    <w:name w:val="ListLabel 3"/>
    <w:qFormat/>
    <w:rPr>
      <w:lang w:val="en-US" w:eastAsia="en-US" w:bidi="ar-SA"/>
    </w:rPr>
  </w:style>
  <w:style w:type="character" w:styleId="ListLabel4">
    <w:name w:val="ListLabel 4"/>
    <w:qFormat/>
    <w:rPr>
      <w:lang w:val="en-US" w:eastAsia="en-US" w:bidi="ar-SA"/>
    </w:rPr>
  </w:style>
  <w:style w:type="character" w:styleId="ListLabel5">
    <w:name w:val="ListLabel 5"/>
    <w:qFormat/>
    <w:rPr>
      <w:lang w:val="en-US" w:eastAsia="en-US" w:bidi="ar-SA"/>
    </w:rPr>
  </w:style>
  <w:style w:type="character" w:styleId="ListLabel6">
    <w:name w:val="ListLabel 6"/>
    <w:qFormat/>
    <w:rPr>
      <w:lang w:val="en-US" w:eastAsia="en-US" w:bidi="ar-SA"/>
    </w:rPr>
  </w:style>
  <w:style w:type="character" w:styleId="ListLabel7">
    <w:name w:val="ListLabel 7"/>
    <w:qFormat/>
    <w:rPr>
      <w:lang w:val="en-US" w:eastAsia="en-US" w:bidi="ar-SA"/>
    </w:rPr>
  </w:style>
  <w:style w:type="character" w:styleId="ListLabel8">
    <w:name w:val="ListLabel 8"/>
    <w:qFormat/>
    <w:rPr>
      <w:lang w:val="en-US" w:eastAsia="en-US" w:bidi="ar-SA"/>
    </w:rPr>
  </w:style>
  <w:style w:type="character" w:styleId="ListLabel9">
    <w:name w:val="ListLabel 9"/>
    <w:qFormat/>
    <w:rPr>
      <w:lang w:val="en-US" w:eastAsia="en-US" w:bidi="ar-SA"/>
    </w:rPr>
  </w:style>
  <w:style w:type="character" w:styleId="ListLabel10">
    <w:name w:val="ListLabel 10"/>
    <w:qFormat/>
    <w:rPr>
      <w:rFonts w:eastAsia="Symbol" w:cs="Symbol"/>
      <w:w w:val="100"/>
      <w:sz w:val="22"/>
      <w:szCs w:val="22"/>
      <w:lang w:val="en-US" w:eastAsia="en-US" w:bidi="ar-SA"/>
    </w:rPr>
  </w:style>
  <w:style w:type="character" w:styleId="ListLabel11">
    <w:name w:val="ListLabel 11"/>
    <w:qFormat/>
    <w:rPr>
      <w:lang w:val="en-US" w:eastAsia="en-US" w:bidi="ar-SA"/>
    </w:rPr>
  </w:style>
  <w:style w:type="character" w:styleId="ListLabel12">
    <w:name w:val="ListLabel 12"/>
    <w:qFormat/>
    <w:rPr>
      <w:lang w:val="en-US" w:eastAsia="en-US" w:bidi="ar-SA"/>
    </w:rPr>
  </w:style>
  <w:style w:type="character" w:styleId="ListLabel13">
    <w:name w:val="ListLabel 13"/>
    <w:qFormat/>
    <w:rPr>
      <w:lang w:val="en-US" w:eastAsia="en-US" w:bidi="ar-SA"/>
    </w:rPr>
  </w:style>
  <w:style w:type="character" w:styleId="ListLabel14">
    <w:name w:val="ListLabel 14"/>
    <w:qFormat/>
    <w:rPr>
      <w:lang w:val="en-US" w:eastAsia="en-US" w:bidi="ar-SA"/>
    </w:rPr>
  </w:style>
  <w:style w:type="character" w:styleId="ListLabel15">
    <w:name w:val="ListLabel 15"/>
    <w:qFormat/>
    <w:rPr>
      <w:lang w:val="en-US" w:eastAsia="en-US" w:bidi="ar-SA"/>
    </w:rPr>
  </w:style>
  <w:style w:type="character" w:styleId="ListLabel16">
    <w:name w:val="ListLabel 16"/>
    <w:qFormat/>
    <w:rPr>
      <w:lang w:val="en-US" w:eastAsia="en-US" w:bidi="ar-SA"/>
    </w:rPr>
  </w:style>
  <w:style w:type="character" w:styleId="ListLabel17">
    <w:name w:val="ListLabel 17"/>
    <w:qFormat/>
    <w:rPr>
      <w:lang w:val="en-US" w:eastAsia="en-US" w:bidi="ar-SA"/>
    </w:rPr>
  </w:style>
  <w:style w:type="character" w:styleId="ListLabel18">
    <w:name w:val="ListLabel 18"/>
    <w:qFormat/>
    <w:rPr>
      <w:lang w:val="en-US" w:eastAsia="en-US" w:bidi="ar-SA"/>
    </w:rPr>
  </w:style>
  <w:style w:type="character" w:styleId="ListLabel19">
    <w:name w:val="ListLabel 19"/>
    <w:qFormat/>
    <w:rPr>
      <w:rFonts w:eastAsia="Calibri" w:cs="Calibri"/>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eastAsia="Calibri" w:cs="Calibri"/>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ascii="Verdana" w:hAnsi="Verdana"/>
      <w:sz w:val="22"/>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rFonts w:ascii="Verdana" w:hAnsi="Verdana"/>
      <w:sz w:val="22"/>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rFonts w:ascii="Verdana" w:hAnsi="Verdana"/>
      <w:sz w:val="22"/>
    </w:rPr>
  </w:style>
  <w:style w:type="character" w:styleId="ListLabel58">
    <w:name w:val="ListLabel 58"/>
    <w:qFormat/>
    <w:rPr>
      <w:rFonts w:eastAsia="Times New Roman" w:cs="Calibri"/>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sz w:val="20"/>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ascii="Verdana" w:hAnsi="Verdana"/>
      <w:u w:val="none"/>
    </w:rPr>
  </w:style>
  <w:style w:type="character" w:styleId="ListLabel79">
    <w:name w:val="ListLabel 79"/>
    <w:qFormat/>
    <w:rPr>
      <w:u w:val="none"/>
    </w:rPr>
  </w:style>
  <w:style w:type="character" w:styleId="ListLabel80">
    <w:name w:val="ListLabel 80"/>
    <w:qFormat/>
    <w:rPr>
      <w:u w:val="none"/>
    </w:rPr>
  </w:style>
  <w:style w:type="character" w:styleId="ListLabel81">
    <w:name w:val="ListLabel 81"/>
    <w:qFormat/>
    <w:rPr>
      <w:u w:val="none"/>
    </w:rPr>
  </w:style>
  <w:style w:type="character" w:styleId="ListLabel82">
    <w:name w:val="ListLabel 82"/>
    <w:qFormat/>
    <w:rPr>
      <w:u w:val="none"/>
    </w:rPr>
  </w:style>
  <w:style w:type="character" w:styleId="ListLabel83">
    <w:name w:val="ListLabel 83"/>
    <w:qFormat/>
    <w:rPr>
      <w:u w:val="none"/>
    </w:rPr>
  </w:style>
  <w:style w:type="character" w:styleId="ListLabel84">
    <w:name w:val="ListLabel 84"/>
    <w:qFormat/>
    <w:rPr>
      <w:u w:val="none"/>
    </w:rPr>
  </w:style>
  <w:style w:type="character" w:styleId="ListLabel85">
    <w:name w:val="ListLabel 85"/>
    <w:qFormat/>
    <w:rPr>
      <w:u w:val="none"/>
    </w:rPr>
  </w:style>
  <w:style w:type="character" w:styleId="ListLabel86">
    <w:name w:val="ListLabel 86"/>
    <w:qFormat/>
    <w:rPr>
      <w:u w:val="none"/>
    </w:rPr>
  </w:style>
  <w:style w:type="character" w:styleId="ListLabel87">
    <w:name w:val="ListLabel 87"/>
    <w:qFormat/>
    <w:rPr>
      <w:rFonts w:ascii="Verdana" w:hAnsi="Verdana"/>
      <w:u w:val="none"/>
    </w:rPr>
  </w:style>
  <w:style w:type="character" w:styleId="ListLabel88">
    <w:name w:val="ListLabel 88"/>
    <w:qFormat/>
    <w:rPr>
      <w:u w:val="none"/>
    </w:rPr>
  </w:style>
  <w:style w:type="character" w:styleId="ListLabel89">
    <w:name w:val="ListLabel 89"/>
    <w:qFormat/>
    <w:rPr>
      <w:u w:val="none"/>
    </w:rPr>
  </w:style>
  <w:style w:type="character" w:styleId="ListLabel90">
    <w:name w:val="ListLabel 90"/>
    <w:qFormat/>
    <w:rPr>
      <w:u w:val="none"/>
    </w:rPr>
  </w:style>
  <w:style w:type="character" w:styleId="ListLabel91">
    <w:name w:val="ListLabel 91"/>
    <w:qFormat/>
    <w:rPr>
      <w:u w:val="none"/>
    </w:rPr>
  </w:style>
  <w:style w:type="character" w:styleId="ListLabel92">
    <w:name w:val="ListLabel 92"/>
    <w:qFormat/>
    <w:rPr>
      <w:u w:val="none"/>
    </w:rPr>
  </w:style>
  <w:style w:type="character" w:styleId="ListLabel93">
    <w:name w:val="ListLabel 93"/>
    <w:qFormat/>
    <w:rPr>
      <w:u w:val="none"/>
    </w:rPr>
  </w:style>
  <w:style w:type="character" w:styleId="ListLabel94">
    <w:name w:val="ListLabel 94"/>
    <w:qFormat/>
    <w:rPr>
      <w:u w:val="none"/>
    </w:rPr>
  </w:style>
  <w:style w:type="character" w:styleId="ListLabel95">
    <w:name w:val="ListLabel 95"/>
    <w:qFormat/>
    <w:rPr>
      <w:u w:val="none"/>
    </w:rPr>
  </w:style>
  <w:style w:type="character" w:styleId="ListLabel96">
    <w:name w:val="ListLabel 96"/>
    <w:qFormat/>
    <w:rPr>
      <w:rFonts w:ascii="Verdana" w:hAnsi="Verdana"/>
      <w:u w:val="none"/>
    </w:rPr>
  </w:style>
  <w:style w:type="character" w:styleId="ListLabel97">
    <w:name w:val="ListLabel 97"/>
    <w:qFormat/>
    <w:rPr>
      <w:u w:val="none"/>
    </w:rPr>
  </w:style>
  <w:style w:type="character" w:styleId="ListLabel98">
    <w:name w:val="ListLabel 98"/>
    <w:qFormat/>
    <w:rPr>
      <w:u w:val="none"/>
    </w:rPr>
  </w:style>
  <w:style w:type="character" w:styleId="ListLabel99">
    <w:name w:val="ListLabel 99"/>
    <w:qFormat/>
    <w:rPr>
      <w:u w:val="none"/>
    </w:rPr>
  </w:style>
  <w:style w:type="character" w:styleId="ListLabel100">
    <w:name w:val="ListLabel 100"/>
    <w:qFormat/>
    <w:rPr>
      <w:u w:val="none"/>
    </w:rPr>
  </w:style>
  <w:style w:type="character" w:styleId="ListLabel101">
    <w:name w:val="ListLabel 101"/>
    <w:qFormat/>
    <w:rPr>
      <w:u w:val="none"/>
    </w:rPr>
  </w:style>
  <w:style w:type="character" w:styleId="ListLabel102">
    <w:name w:val="ListLabel 102"/>
    <w:qFormat/>
    <w:rPr>
      <w:u w:val="none"/>
    </w:rPr>
  </w:style>
  <w:style w:type="character" w:styleId="ListLabel103">
    <w:name w:val="ListLabel 103"/>
    <w:qFormat/>
    <w:rPr>
      <w:u w:val="none"/>
    </w:rPr>
  </w:style>
  <w:style w:type="character" w:styleId="ListLabel104">
    <w:name w:val="ListLabel 104"/>
    <w:qFormat/>
    <w:rPr>
      <w:u w:val="none"/>
    </w:rPr>
  </w:style>
  <w:style w:type="character" w:styleId="ListLabel105">
    <w:name w:val="ListLabel 105"/>
    <w:qFormat/>
    <w:rPr>
      <w:rFonts w:cs="Courier New"/>
    </w:rPr>
  </w:style>
  <w:style w:type="character" w:styleId="ListLabel106">
    <w:name w:val="ListLabel 106"/>
    <w:qFormat/>
    <w:rPr>
      <w:rFonts w:cs="Courier New"/>
    </w:rPr>
  </w:style>
  <w:style w:type="character" w:styleId="ListLabel107">
    <w:name w:val="ListLabel 107"/>
    <w:qFormat/>
    <w:rPr>
      <w:rFonts w:cs="Courier New"/>
    </w:rPr>
  </w:style>
  <w:style w:type="character" w:styleId="ListLabel108">
    <w:name w:val="ListLabel 108"/>
    <w:qFormat/>
    <w:rPr>
      <w:rFonts w:ascii="Verdana" w:hAnsi="Verdana"/>
      <w:u w:val="none"/>
    </w:rPr>
  </w:style>
  <w:style w:type="character" w:styleId="ListLabel109">
    <w:name w:val="ListLabel 109"/>
    <w:qFormat/>
    <w:rPr>
      <w:u w:val="none"/>
    </w:rPr>
  </w:style>
  <w:style w:type="character" w:styleId="ListLabel110">
    <w:name w:val="ListLabel 110"/>
    <w:qFormat/>
    <w:rPr>
      <w:u w:val="none"/>
    </w:rPr>
  </w:style>
  <w:style w:type="character" w:styleId="ListLabel111">
    <w:name w:val="ListLabel 111"/>
    <w:qFormat/>
    <w:rPr>
      <w:u w:val="none"/>
    </w:rPr>
  </w:style>
  <w:style w:type="character" w:styleId="ListLabel112">
    <w:name w:val="ListLabel 112"/>
    <w:qFormat/>
    <w:rPr>
      <w:u w:val="none"/>
    </w:rPr>
  </w:style>
  <w:style w:type="character" w:styleId="ListLabel113">
    <w:name w:val="ListLabel 113"/>
    <w:qFormat/>
    <w:rPr>
      <w:u w:val="none"/>
    </w:rPr>
  </w:style>
  <w:style w:type="character" w:styleId="ListLabel114">
    <w:name w:val="ListLabel 114"/>
    <w:qFormat/>
    <w:rPr>
      <w:u w:val="none"/>
    </w:rPr>
  </w:style>
  <w:style w:type="character" w:styleId="ListLabel115">
    <w:name w:val="ListLabel 115"/>
    <w:qFormat/>
    <w:rPr>
      <w:u w:val="none"/>
    </w:rPr>
  </w:style>
  <w:style w:type="character" w:styleId="ListLabel116">
    <w:name w:val="ListLabel 116"/>
    <w:qFormat/>
    <w:rPr>
      <w:u w:val="none"/>
    </w:rPr>
  </w:style>
  <w:style w:type="character" w:styleId="ListLabel117">
    <w:name w:val="ListLabel 117"/>
    <w:qFormat/>
    <w:rPr>
      <w:rFonts w:ascii="Verdana" w:hAnsi="Verdana"/>
      <w:b/>
      <w:u w:val="none"/>
    </w:rPr>
  </w:style>
  <w:style w:type="character" w:styleId="ListLabel118">
    <w:name w:val="ListLabel 118"/>
    <w:qFormat/>
    <w:rPr>
      <w:u w:val="none"/>
    </w:rPr>
  </w:style>
  <w:style w:type="character" w:styleId="ListLabel119">
    <w:name w:val="ListLabel 119"/>
    <w:qFormat/>
    <w:rPr>
      <w:u w:val="none"/>
    </w:rPr>
  </w:style>
  <w:style w:type="character" w:styleId="ListLabel120">
    <w:name w:val="ListLabel 120"/>
    <w:qFormat/>
    <w:rPr>
      <w:u w:val="none"/>
    </w:rPr>
  </w:style>
  <w:style w:type="character" w:styleId="ListLabel121">
    <w:name w:val="ListLabel 121"/>
    <w:qFormat/>
    <w:rPr>
      <w:u w:val="none"/>
    </w:rPr>
  </w:style>
  <w:style w:type="character" w:styleId="ListLabel122">
    <w:name w:val="ListLabel 122"/>
    <w:qFormat/>
    <w:rPr>
      <w:u w:val="none"/>
    </w:rPr>
  </w:style>
  <w:style w:type="character" w:styleId="ListLabel123">
    <w:name w:val="ListLabel 123"/>
    <w:qFormat/>
    <w:rPr>
      <w:u w:val="none"/>
    </w:rPr>
  </w:style>
  <w:style w:type="character" w:styleId="ListLabel124">
    <w:name w:val="ListLabel 124"/>
    <w:qFormat/>
    <w:rPr>
      <w:u w:val="none"/>
    </w:rPr>
  </w:style>
  <w:style w:type="character" w:styleId="ListLabel125">
    <w:name w:val="ListLabel 125"/>
    <w:qFormat/>
    <w:rPr>
      <w:u w:val="none"/>
    </w:rPr>
  </w:style>
  <w:style w:type="character" w:styleId="ListLabel126">
    <w:name w:val="ListLabel 126"/>
    <w:qFormat/>
    <w:rPr>
      <w:rFonts w:ascii="Verdana" w:hAnsi="Verdana"/>
      <w:u w:val="none"/>
    </w:rPr>
  </w:style>
  <w:style w:type="character" w:styleId="ListLabel127">
    <w:name w:val="ListLabel 127"/>
    <w:qFormat/>
    <w:rPr>
      <w:u w:val="none"/>
    </w:rPr>
  </w:style>
  <w:style w:type="character" w:styleId="ListLabel128">
    <w:name w:val="ListLabel 128"/>
    <w:qFormat/>
    <w:rPr>
      <w:u w:val="none"/>
    </w:rPr>
  </w:style>
  <w:style w:type="character" w:styleId="ListLabel129">
    <w:name w:val="ListLabel 129"/>
    <w:qFormat/>
    <w:rPr>
      <w:u w:val="none"/>
    </w:rPr>
  </w:style>
  <w:style w:type="character" w:styleId="ListLabel130">
    <w:name w:val="ListLabel 130"/>
    <w:qFormat/>
    <w:rPr>
      <w:u w:val="none"/>
    </w:rPr>
  </w:style>
  <w:style w:type="character" w:styleId="ListLabel131">
    <w:name w:val="ListLabel 131"/>
    <w:qFormat/>
    <w:rPr>
      <w:u w:val="none"/>
    </w:rPr>
  </w:style>
  <w:style w:type="character" w:styleId="ListLabel132">
    <w:name w:val="ListLabel 132"/>
    <w:qFormat/>
    <w:rPr>
      <w:u w:val="none"/>
    </w:rPr>
  </w:style>
  <w:style w:type="character" w:styleId="ListLabel133">
    <w:name w:val="ListLabel 133"/>
    <w:qFormat/>
    <w:rPr>
      <w:u w:val="none"/>
    </w:rPr>
  </w:style>
  <w:style w:type="character" w:styleId="ListLabel134">
    <w:name w:val="ListLabel 134"/>
    <w:qFormat/>
    <w:rPr>
      <w:u w:val="none"/>
    </w:rPr>
  </w:style>
  <w:style w:type="character" w:styleId="ListLabel135">
    <w:name w:val="ListLabel 135"/>
    <w:qFormat/>
    <w:rPr>
      <w:rFonts w:ascii="Verdana" w:hAnsi="Verdana"/>
      <w:u w:val="none"/>
    </w:rPr>
  </w:style>
  <w:style w:type="character" w:styleId="ListLabel136">
    <w:name w:val="ListLabel 136"/>
    <w:qFormat/>
    <w:rPr>
      <w:u w:val="none"/>
    </w:rPr>
  </w:style>
  <w:style w:type="character" w:styleId="ListLabel137">
    <w:name w:val="ListLabel 137"/>
    <w:qFormat/>
    <w:rPr>
      <w:u w:val="none"/>
    </w:rPr>
  </w:style>
  <w:style w:type="character" w:styleId="ListLabel138">
    <w:name w:val="ListLabel 138"/>
    <w:qFormat/>
    <w:rPr>
      <w:u w:val="none"/>
    </w:rPr>
  </w:style>
  <w:style w:type="character" w:styleId="ListLabel139">
    <w:name w:val="ListLabel 139"/>
    <w:qFormat/>
    <w:rPr>
      <w:u w:val="none"/>
    </w:rPr>
  </w:style>
  <w:style w:type="character" w:styleId="ListLabel140">
    <w:name w:val="ListLabel 140"/>
    <w:qFormat/>
    <w:rPr>
      <w:u w:val="none"/>
    </w:rPr>
  </w:style>
  <w:style w:type="character" w:styleId="ListLabel141">
    <w:name w:val="ListLabel 141"/>
    <w:qFormat/>
    <w:rPr>
      <w:u w:val="none"/>
    </w:rPr>
  </w:style>
  <w:style w:type="character" w:styleId="ListLabel142">
    <w:name w:val="ListLabel 142"/>
    <w:qFormat/>
    <w:rPr>
      <w:u w:val="none"/>
    </w:rPr>
  </w:style>
  <w:style w:type="character" w:styleId="ListLabel143">
    <w:name w:val="ListLabel 143"/>
    <w:qFormat/>
    <w:rPr>
      <w:u w:val="none"/>
    </w:rPr>
  </w:style>
  <w:style w:type="character" w:styleId="ListLabel144">
    <w:name w:val="ListLabel 144"/>
    <w:qFormat/>
    <w:rPr>
      <w:rFonts w:ascii="Verdana" w:hAnsi="Verdana"/>
      <w:sz w:val="14"/>
      <w:szCs w:val="16"/>
      <w:shd w:fill="FFFFFF" w:val="clear"/>
    </w:rPr>
  </w:style>
  <w:style w:type="character" w:styleId="ListLabel145">
    <w:name w:val="ListLabel 145"/>
    <w:qFormat/>
    <w:rPr>
      <w:rFonts w:ascii="Verdana" w:hAnsi="Verdana"/>
      <w:sz w:val="14"/>
      <w:shd w:fill="FFFFFF" w:val="clear"/>
    </w:rPr>
  </w:style>
  <w:style w:type="character" w:styleId="ListLabel146">
    <w:name w:val="ListLabel 146"/>
    <w:qFormat/>
    <w:rPr>
      <w:rFonts w:ascii="Verdana" w:hAnsi="Verdana"/>
      <w:sz w:val="14"/>
    </w:rPr>
  </w:style>
  <w:style w:type="character" w:styleId="ListLabel147">
    <w:name w:val="ListLabel 147"/>
    <w:qFormat/>
    <w:rPr>
      <w:rFonts w:ascii="Verdana" w:hAnsi="Verdana"/>
      <w:sz w:val="16"/>
    </w:rPr>
  </w:style>
  <w:style w:type="character" w:styleId="ListLabel148">
    <w:name w:val="ListLabel 148"/>
    <w:qFormat/>
    <w:rPr>
      <w:rFonts w:ascii="Verdana" w:hAnsi="Verdana"/>
      <w:sz w:val="16"/>
      <w:szCs w:val="16"/>
    </w:rPr>
  </w:style>
  <w:style w:type="character" w:styleId="ListLabel149">
    <w:name w:val="ListLabel 149"/>
    <w:qFormat/>
    <w:rPr>
      <w:rFonts w:ascii="Verdana" w:hAnsi="Verdana"/>
      <w:b/>
      <w:sz w:val="16"/>
      <w:szCs w:val="16"/>
    </w:rPr>
  </w:style>
  <w:style w:type="character" w:styleId="ListLabel150">
    <w:name w:val="ListLabel 150"/>
    <w:qFormat/>
    <w:rPr>
      <w:rFonts w:ascii="Verdana" w:hAnsi="Verdana"/>
      <w:sz w:val="10"/>
    </w:rPr>
  </w:style>
  <w:style w:type="character" w:styleId="ListLabel151">
    <w:name w:val="ListLabel 151"/>
    <w:qFormat/>
    <w:rPr>
      <w:rFonts w:ascii="Verdana" w:hAnsi="Verdana"/>
      <w:sz w:val="16"/>
      <w:szCs w:val="16"/>
      <w:shd w:fill="FFFFFF" w:val="clear"/>
    </w:rPr>
  </w:style>
  <w:style w:type="character" w:styleId="ListLabel152">
    <w:name w:val="ListLabel 152"/>
    <w:qFormat/>
    <w:rPr/>
  </w:style>
  <w:style w:type="character" w:styleId="ListLabel153">
    <w:name w:val="ListLabel 153"/>
    <w:qFormat/>
    <w:rPr>
      <w:rFonts w:ascii="Verdana" w:hAnsi="Verdana" w:cs="Symbol"/>
    </w:rPr>
  </w:style>
  <w:style w:type="character" w:styleId="ListLabel154">
    <w:name w:val="ListLabel 154"/>
    <w:qFormat/>
    <w:rPr>
      <w:rFonts w:cs="Courier New"/>
    </w:rPr>
  </w:style>
  <w:style w:type="character" w:styleId="ListLabel155">
    <w:name w:val="ListLabel 155"/>
    <w:qFormat/>
    <w:rPr>
      <w:rFonts w:cs="Wingdings"/>
    </w:rPr>
  </w:style>
  <w:style w:type="character" w:styleId="ListLabel156">
    <w:name w:val="ListLabel 156"/>
    <w:qFormat/>
    <w:rPr>
      <w:rFonts w:cs="Symbol"/>
    </w:rPr>
  </w:style>
  <w:style w:type="character" w:styleId="ListLabel157">
    <w:name w:val="ListLabel 157"/>
    <w:qFormat/>
    <w:rPr>
      <w:rFonts w:cs="Courier New"/>
    </w:rPr>
  </w:style>
  <w:style w:type="character" w:styleId="ListLabel158">
    <w:name w:val="ListLabel 158"/>
    <w:qFormat/>
    <w:rPr>
      <w:rFonts w:cs="Wingdings"/>
    </w:rPr>
  </w:style>
  <w:style w:type="character" w:styleId="ListLabel159">
    <w:name w:val="ListLabel 159"/>
    <w:qFormat/>
    <w:rPr>
      <w:rFonts w:cs="Symbol"/>
    </w:rPr>
  </w:style>
  <w:style w:type="character" w:styleId="ListLabel160">
    <w:name w:val="ListLabel 160"/>
    <w:qFormat/>
    <w:rPr>
      <w:rFonts w:cs="Courier New"/>
    </w:rPr>
  </w:style>
  <w:style w:type="character" w:styleId="ListLabel161">
    <w:name w:val="ListLabel 161"/>
    <w:qFormat/>
    <w:rPr>
      <w:rFonts w:cs="Wingdings"/>
    </w:rPr>
  </w:style>
  <w:style w:type="character" w:styleId="ListLabel162">
    <w:name w:val="ListLabel 162"/>
    <w:qFormat/>
    <w:rPr>
      <w:rFonts w:ascii="Verdana" w:hAnsi="Verdana" w:cs="Symbol"/>
    </w:rPr>
  </w:style>
  <w:style w:type="character" w:styleId="ListLabel163">
    <w:name w:val="ListLabel 163"/>
    <w:qFormat/>
    <w:rPr>
      <w:rFonts w:cs="Courier New"/>
    </w:rPr>
  </w:style>
  <w:style w:type="character" w:styleId="ListLabel164">
    <w:name w:val="ListLabel 164"/>
    <w:qFormat/>
    <w:rPr>
      <w:rFonts w:cs="Wingdings"/>
    </w:rPr>
  </w:style>
  <w:style w:type="character" w:styleId="ListLabel165">
    <w:name w:val="ListLabel 165"/>
    <w:qFormat/>
    <w:rPr>
      <w:rFonts w:cs="Symbol"/>
    </w:rPr>
  </w:style>
  <w:style w:type="character" w:styleId="ListLabel166">
    <w:name w:val="ListLabel 166"/>
    <w:qFormat/>
    <w:rPr>
      <w:rFonts w:cs="Courier New"/>
    </w:rPr>
  </w:style>
  <w:style w:type="character" w:styleId="ListLabel167">
    <w:name w:val="ListLabel 167"/>
    <w:qFormat/>
    <w:rPr>
      <w:rFonts w:cs="Wingdings"/>
    </w:rPr>
  </w:style>
  <w:style w:type="character" w:styleId="ListLabel168">
    <w:name w:val="ListLabel 168"/>
    <w:qFormat/>
    <w:rPr>
      <w:rFonts w:cs="Symbol"/>
    </w:rPr>
  </w:style>
  <w:style w:type="character" w:styleId="ListLabel169">
    <w:name w:val="ListLabel 169"/>
    <w:qFormat/>
    <w:rPr>
      <w:rFonts w:cs="Courier New"/>
    </w:rPr>
  </w:style>
  <w:style w:type="character" w:styleId="ListLabel170">
    <w:name w:val="ListLabel 170"/>
    <w:qFormat/>
    <w:rPr>
      <w:rFonts w:cs="Wingdings"/>
    </w:rPr>
  </w:style>
  <w:style w:type="character" w:styleId="ListLabel171">
    <w:name w:val="ListLabel 171"/>
    <w:qFormat/>
    <w:rPr>
      <w:rFonts w:ascii="Verdana" w:hAnsi="Verdana" w:cs="Symbol"/>
      <w:sz w:val="22"/>
    </w:rPr>
  </w:style>
  <w:style w:type="character" w:styleId="ListLabel172">
    <w:name w:val="ListLabel 172"/>
    <w:qFormat/>
    <w:rPr>
      <w:rFonts w:cs="Symbol"/>
      <w:sz w:val="22"/>
    </w:rPr>
  </w:style>
  <w:style w:type="character" w:styleId="ListLabel173">
    <w:name w:val="ListLabel 173"/>
    <w:qFormat/>
    <w:rPr>
      <w:rFonts w:cs="Symbol"/>
      <w:sz w:val="20"/>
    </w:rPr>
  </w:style>
  <w:style w:type="character" w:styleId="ListLabel174">
    <w:name w:val="ListLabel 174"/>
    <w:qFormat/>
    <w:rPr>
      <w:rFonts w:cs="Symbol"/>
      <w:sz w:val="20"/>
    </w:rPr>
  </w:style>
  <w:style w:type="character" w:styleId="ListLabel175">
    <w:name w:val="ListLabel 175"/>
    <w:qFormat/>
    <w:rPr>
      <w:rFonts w:cs="Symbol"/>
      <w:sz w:val="20"/>
    </w:rPr>
  </w:style>
  <w:style w:type="character" w:styleId="ListLabel176">
    <w:name w:val="ListLabel 176"/>
    <w:qFormat/>
    <w:rPr>
      <w:rFonts w:cs="Symbol"/>
      <w:sz w:val="20"/>
    </w:rPr>
  </w:style>
  <w:style w:type="character" w:styleId="ListLabel177">
    <w:name w:val="ListLabel 177"/>
    <w:qFormat/>
    <w:rPr>
      <w:rFonts w:cs="Symbol"/>
      <w:sz w:val="20"/>
    </w:rPr>
  </w:style>
  <w:style w:type="character" w:styleId="ListLabel178">
    <w:name w:val="ListLabel 178"/>
    <w:qFormat/>
    <w:rPr>
      <w:rFonts w:cs="Symbol"/>
      <w:sz w:val="20"/>
    </w:rPr>
  </w:style>
  <w:style w:type="character" w:styleId="ListLabel179">
    <w:name w:val="ListLabel 179"/>
    <w:qFormat/>
    <w:rPr>
      <w:rFonts w:cs="Symbol"/>
      <w:sz w:val="20"/>
    </w:rPr>
  </w:style>
  <w:style w:type="character" w:styleId="ListLabel180">
    <w:name w:val="ListLabel 180"/>
    <w:qFormat/>
    <w:rPr>
      <w:rFonts w:cs="Symbol"/>
      <w:sz w:val="20"/>
    </w:rPr>
  </w:style>
  <w:style w:type="character" w:styleId="ListLabel181">
    <w:name w:val="ListLabel 181"/>
    <w:qFormat/>
    <w:rPr>
      <w:rFonts w:ascii="Verdana" w:hAnsi="Verdana" w:cs="Symbol"/>
      <w:sz w:val="22"/>
    </w:rPr>
  </w:style>
  <w:style w:type="character" w:styleId="ListLabel182">
    <w:name w:val="ListLabel 182"/>
    <w:qFormat/>
    <w:rPr>
      <w:rFonts w:cs="Symbol"/>
      <w:sz w:val="20"/>
    </w:rPr>
  </w:style>
  <w:style w:type="character" w:styleId="ListLabel183">
    <w:name w:val="ListLabel 183"/>
    <w:qFormat/>
    <w:rPr>
      <w:rFonts w:cs="Symbol"/>
      <w:sz w:val="20"/>
    </w:rPr>
  </w:style>
  <w:style w:type="character" w:styleId="ListLabel184">
    <w:name w:val="ListLabel 184"/>
    <w:qFormat/>
    <w:rPr>
      <w:rFonts w:cs="Symbol"/>
      <w:sz w:val="20"/>
    </w:rPr>
  </w:style>
  <w:style w:type="character" w:styleId="ListLabel185">
    <w:name w:val="ListLabel 185"/>
    <w:qFormat/>
    <w:rPr>
      <w:rFonts w:cs="Symbol"/>
      <w:sz w:val="20"/>
    </w:rPr>
  </w:style>
  <w:style w:type="character" w:styleId="ListLabel186">
    <w:name w:val="ListLabel 186"/>
    <w:qFormat/>
    <w:rPr>
      <w:rFonts w:cs="Symbol"/>
      <w:sz w:val="20"/>
    </w:rPr>
  </w:style>
  <w:style w:type="character" w:styleId="ListLabel187">
    <w:name w:val="ListLabel 187"/>
    <w:qFormat/>
    <w:rPr>
      <w:rFonts w:cs="Symbol"/>
      <w:sz w:val="20"/>
    </w:rPr>
  </w:style>
  <w:style w:type="character" w:styleId="ListLabel188">
    <w:name w:val="ListLabel 188"/>
    <w:qFormat/>
    <w:rPr>
      <w:rFonts w:cs="Symbol"/>
      <w:sz w:val="20"/>
    </w:rPr>
  </w:style>
  <w:style w:type="character" w:styleId="ListLabel189">
    <w:name w:val="ListLabel 189"/>
    <w:qFormat/>
    <w:rPr>
      <w:rFonts w:cs="Symbol"/>
      <w:sz w:val="20"/>
    </w:rPr>
  </w:style>
  <w:style w:type="character" w:styleId="ListLabel190">
    <w:name w:val="ListLabel 190"/>
    <w:qFormat/>
    <w:rPr>
      <w:rFonts w:cs="Symbol"/>
      <w:sz w:val="22"/>
    </w:rPr>
  </w:style>
  <w:style w:type="character" w:styleId="ListLabel191">
    <w:name w:val="ListLabel 191"/>
    <w:qFormat/>
    <w:rPr>
      <w:rFonts w:cs="Calibri"/>
    </w:rPr>
  </w:style>
  <w:style w:type="character" w:styleId="ListLabel192">
    <w:name w:val="ListLabel 192"/>
    <w:qFormat/>
    <w:rPr>
      <w:rFonts w:cs="Symbol"/>
      <w:sz w:val="20"/>
    </w:rPr>
  </w:style>
  <w:style w:type="character" w:styleId="ListLabel193">
    <w:name w:val="ListLabel 193"/>
    <w:qFormat/>
    <w:rPr>
      <w:rFonts w:cs="Symbol"/>
      <w:sz w:val="20"/>
    </w:rPr>
  </w:style>
  <w:style w:type="character" w:styleId="ListLabel194">
    <w:name w:val="ListLabel 194"/>
    <w:qFormat/>
    <w:rPr>
      <w:rFonts w:cs="Symbol"/>
      <w:sz w:val="20"/>
    </w:rPr>
  </w:style>
  <w:style w:type="character" w:styleId="ListLabel195">
    <w:name w:val="ListLabel 195"/>
    <w:qFormat/>
    <w:rPr>
      <w:rFonts w:cs="Symbol"/>
      <w:sz w:val="20"/>
    </w:rPr>
  </w:style>
  <w:style w:type="character" w:styleId="ListLabel196">
    <w:name w:val="ListLabel 196"/>
    <w:qFormat/>
    <w:rPr>
      <w:rFonts w:cs="Symbol"/>
      <w:sz w:val="20"/>
    </w:rPr>
  </w:style>
  <w:style w:type="character" w:styleId="ListLabel197">
    <w:name w:val="ListLabel 197"/>
    <w:qFormat/>
    <w:rPr>
      <w:rFonts w:cs="Symbol"/>
      <w:sz w:val="20"/>
    </w:rPr>
  </w:style>
  <w:style w:type="character" w:styleId="ListLabel198">
    <w:name w:val="ListLabel 198"/>
    <w:qFormat/>
    <w:rPr>
      <w:rFonts w:cs="Symbol"/>
      <w:sz w:val="20"/>
    </w:rPr>
  </w:style>
  <w:style w:type="character" w:styleId="ListLabel199">
    <w:name w:val="ListLabel 199"/>
    <w:qFormat/>
    <w:rPr>
      <w:rFonts w:ascii="Verdana" w:hAnsi="Verdana" w:cs="Symbol"/>
      <w:b/>
    </w:rPr>
  </w:style>
  <w:style w:type="character" w:styleId="ListLabel200">
    <w:name w:val="ListLabel 200"/>
    <w:qFormat/>
    <w:rPr>
      <w:rFonts w:cs="Courier New"/>
    </w:rPr>
  </w:style>
  <w:style w:type="character" w:styleId="ListLabel201">
    <w:name w:val="ListLabel 201"/>
    <w:qFormat/>
    <w:rPr>
      <w:rFonts w:cs="Wingdings"/>
    </w:rPr>
  </w:style>
  <w:style w:type="character" w:styleId="ListLabel202">
    <w:name w:val="ListLabel 202"/>
    <w:qFormat/>
    <w:rPr>
      <w:rFonts w:cs="Symbol"/>
    </w:rPr>
  </w:style>
  <w:style w:type="character" w:styleId="ListLabel203">
    <w:name w:val="ListLabel 203"/>
    <w:qFormat/>
    <w:rPr>
      <w:rFonts w:cs="Courier New"/>
    </w:rPr>
  </w:style>
  <w:style w:type="character" w:styleId="ListLabel204">
    <w:name w:val="ListLabel 204"/>
    <w:qFormat/>
    <w:rPr>
      <w:rFonts w:cs="Wingdings"/>
    </w:rPr>
  </w:style>
  <w:style w:type="character" w:styleId="ListLabel205">
    <w:name w:val="ListLabel 205"/>
    <w:qFormat/>
    <w:rPr>
      <w:rFonts w:cs="Symbol"/>
    </w:rPr>
  </w:style>
  <w:style w:type="character" w:styleId="ListLabel206">
    <w:name w:val="ListLabel 206"/>
    <w:qFormat/>
    <w:rPr>
      <w:rFonts w:cs="Courier New"/>
    </w:rPr>
  </w:style>
  <w:style w:type="character" w:styleId="ListLabel207">
    <w:name w:val="ListLabel 207"/>
    <w:qFormat/>
    <w:rPr>
      <w:rFonts w:cs="Wingdings"/>
    </w:rPr>
  </w:style>
  <w:style w:type="character" w:styleId="ListLabel208">
    <w:name w:val="ListLabel 208"/>
    <w:qFormat/>
    <w:rPr>
      <w:rFonts w:ascii="Verdana" w:hAnsi="Verdana" w:cs="Wingdings"/>
      <w:u w:val="none"/>
    </w:rPr>
  </w:style>
  <w:style w:type="character" w:styleId="ListLabel209">
    <w:name w:val="ListLabel 209"/>
    <w:qFormat/>
    <w:rPr>
      <w:rFonts w:cs="Wingdings 2"/>
      <w:u w:val="none"/>
    </w:rPr>
  </w:style>
  <w:style w:type="character" w:styleId="ListLabel210">
    <w:name w:val="ListLabel 210"/>
    <w:qFormat/>
    <w:rPr>
      <w:rFonts w:cs="OpenSymbol"/>
      <w:u w:val="none"/>
    </w:rPr>
  </w:style>
  <w:style w:type="character" w:styleId="ListLabel211">
    <w:name w:val="ListLabel 211"/>
    <w:qFormat/>
    <w:rPr>
      <w:rFonts w:cs="Wingdings"/>
      <w:u w:val="none"/>
    </w:rPr>
  </w:style>
  <w:style w:type="character" w:styleId="ListLabel212">
    <w:name w:val="ListLabel 212"/>
    <w:qFormat/>
    <w:rPr>
      <w:rFonts w:cs="Wingdings 2"/>
      <w:u w:val="none"/>
    </w:rPr>
  </w:style>
  <w:style w:type="character" w:styleId="ListLabel213">
    <w:name w:val="ListLabel 213"/>
    <w:qFormat/>
    <w:rPr>
      <w:rFonts w:cs="OpenSymbol"/>
      <w:u w:val="none"/>
    </w:rPr>
  </w:style>
  <w:style w:type="character" w:styleId="ListLabel214">
    <w:name w:val="ListLabel 214"/>
    <w:qFormat/>
    <w:rPr>
      <w:rFonts w:cs="Wingdings"/>
      <w:u w:val="none"/>
    </w:rPr>
  </w:style>
  <w:style w:type="character" w:styleId="ListLabel215">
    <w:name w:val="ListLabel 215"/>
    <w:qFormat/>
    <w:rPr>
      <w:rFonts w:cs="Wingdings 2"/>
      <w:u w:val="none"/>
    </w:rPr>
  </w:style>
  <w:style w:type="character" w:styleId="ListLabel216">
    <w:name w:val="ListLabel 216"/>
    <w:qFormat/>
    <w:rPr>
      <w:rFonts w:cs="OpenSymbol"/>
      <w:u w:val="none"/>
    </w:rPr>
  </w:style>
  <w:style w:type="character" w:styleId="ListLabel217">
    <w:name w:val="ListLabel 217"/>
    <w:qFormat/>
    <w:rPr>
      <w:rFonts w:ascii="Verdana" w:hAnsi="Verdana" w:cs="Wingdings"/>
      <w:u w:val="none"/>
    </w:rPr>
  </w:style>
  <w:style w:type="character" w:styleId="ListLabel218">
    <w:name w:val="ListLabel 218"/>
    <w:qFormat/>
    <w:rPr>
      <w:rFonts w:cs="Wingdings 2"/>
      <w:u w:val="none"/>
    </w:rPr>
  </w:style>
  <w:style w:type="character" w:styleId="ListLabel219">
    <w:name w:val="ListLabel 219"/>
    <w:qFormat/>
    <w:rPr>
      <w:rFonts w:cs="OpenSymbol"/>
      <w:u w:val="none"/>
    </w:rPr>
  </w:style>
  <w:style w:type="character" w:styleId="ListLabel220">
    <w:name w:val="ListLabel 220"/>
    <w:qFormat/>
    <w:rPr>
      <w:rFonts w:cs="Wingdings"/>
      <w:u w:val="none"/>
    </w:rPr>
  </w:style>
  <w:style w:type="character" w:styleId="ListLabel221">
    <w:name w:val="ListLabel 221"/>
    <w:qFormat/>
    <w:rPr>
      <w:rFonts w:cs="Wingdings 2"/>
      <w:u w:val="none"/>
    </w:rPr>
  </w:style>
  <w:style w:type="character" w:styleId="ListLabel222">
    <w:name w:val="ListLabel 222"/>
    <w:qFormat/>
    <w:rPr>
      <w:rFonts w:cs="OpenSymbol"/>
      <w:u w:val="none"/>
    </w:rPr>
  </w:style>
  <w:style w:type="character" w:styleId="ListLabel223">
    <w:name w:val="ListLabel 223"/>
    <w:qFormat/>
    <w:rPr>
      <w:rFonts w:cs="Wingdings"/>
      <w:u w:val="none"/>
    </w:rPr>
  </w:style>
  <w:style w:type="character" w:styleId="ListLabel224">
    <w:name w:val="ListLabel 224"/>
    <w:qFormat/>
    <w:rPr>
      <w:rFonts w:cs="Wingdings 2"/>
      <w:u w:val="none"/>
    </w:rPr>
  </w:style>
  <w:style w:type="character" w:styleId="ListLabel225">
    <w:name w:val="ListLabel 225"/>
    <w:qFormat/>
    <w:rPr>
      <w:rFonts w:cs="OpenSymbol"/>
      <w:u w:val="none"/>
    </w:rPr>
  </w:style>
  <w:style w:type="character" w:styleId="ListLabel226">
    <w:name w:val="ListLabel 226"/>
    <w:qFormat/>
    <w:rPr>
      <w:rFonts w:ascii="Verdana" w:hAnsi="Verdana" w:cs="Symbol"/>
      <w:b w:val="false"/>
      <w:sz w:val="22"/>
    </w:rPr>
  </w:style>
  <w:style w:type="character" w:styleId="ListLabel227">
    <w:name w:val="ListLabel 227"/>
    <w:qFormat/>
    <w:rPr>
      <w:rFonts w:ascii="Verdana" w:hAnsi="Verdana" w:cs="Symbol"/>
      <w:u w:val="none"/>
    </w:rPr>
  </w:style>
  <w:style w:type="character" w:styleId="ListLabel228">
    <w:name w:val="ListLabel 228"/>
    <w:qFormat/>
    <w:rPr>
      <w:u w:val="none"/>
    </w:rPr>
  </w:style>
  <w:style w:type="character" w:styleId="ListLabel229">
    <w:name w:val="ListLabel 229"/>
    <w:qFormat/>
    <w:rPr>
      <w:u w:val="none"/>
    </w:rPr>
  </w:style>
  <w:style w:type="character" w:styleId="ListLabel230">
    <w:name w:val="ListLabel 230"/>
    <w:qFormat/>
    <w:rPr>
      <w:u w:val="none"/>
    </w:rPr>
  </w:style>
  <w:style w:type="character" w:styleId="ListLabel231">
    <w:name w:val="ListLabel 231"/>
    <w:qFormat/>
    <w:rPr>
      <w:u w:val="none"/>
    </w:rPr>
  </w:style>
  <w:style w:type="character" w:styleId="ListLabel232">
    <w:name w:val="ListLabel 232"/>
    <w:qFormat/>
    <w:rPr>
      <w:u w:val="none"/>
    </w:rPr>
  </w:style>
  <w:style w:type="character" w:styleId="ListLabel233">
    <w:name w:val="ListLabel 233"/>
    <w:qFormat/>
    <w:rPr>
      <w:u w:val="none"/>
    </w:rPr>
  </w:style>
  <w:style w:type="character" w:styleId="ListLabel234">
    <w:name w:val="ListLabel 234"/>
    <w:qFormat/>
    <w:rPr>
      <w:u w:val="none"/>
    </w:rPr>
  </w:style>
  <w:style w:type="character" w:styleId="ListLabel235">
    <w:name w:val="ListLabel 235"/>
    <w:qFormat/>
    <w:rPr>
      <w:u w:val="none"/>
    </w:rPr>
  </w:style>
  <w:style w:type="character" w:styleId="ListLabel236">
    <w:name w:val="ListLabel 236"/>
    <w:qFormat/>
    <w:rPr>
      <w:rFonts w:ascii="Verdana" w:hAnsi="Verdana" w:cs="Symbol"/>
    </w:rPr>
  </w:style>
  <w:style w:type="character" w:styleId="ListLabel237">
    <w:name w:val="ListLabel 237"/>
    <w:qFormat/>
    <w:rPr>
      <w:rFonts w:cs="Courier New"/>
    </w:rPr>
  </w:style>
  <w:style w:type="character" w:styleId="ListLabel238">
    <w:name w:val="ListLabel 238"/>
    <w:qFormat/>
    <w:rPr>
      <w:rFonts w:cs="Wingdings"/>
    </w:rPr>
  </w:style>
  <w:style w:type="character" w:styleId="ListLabel239">
    <w:name w:val="ListLabel 239"/>
    <w:qFormat/>
    <w:rPr>
      <w:rFonts w:cs="Symbol"/>
    </w:rPr>
  </w:style>
  <w:style w:type="character" w:styleId="ListLabel240">
    <w:name w:val="ListLabel 240"/>
    <w:qFormat/>
    <w:rPr>
      <w:rFonts w:cs="Courier New"/>
    </w:rPr>
  </w:style>
  <w:style w:type="character" w:styleId="ListLabel241">
    <w:name w:val="ListLabel 241"/>
    <w:qFormat/>
    <w:rPr>
      <w:rFonts w:cs="Wingdings"/>
    </w:rPr>
  </w:style>
  <w:style w:type="character" w:styleId="ListLabel242">
    <w:name w:val="ListLabel 242"/>
    <w:qFormat/>
    <w:rPr>
      <w:rFonts w:cs="Symbol"/>
    </w:rPr>
  </w:style>
  <w:style w:type="character" w:styleId="ListLabel243">
    <w:name w:val="ListLabel 243"/>
    <w:qFormat/>
    <w:rPr>
      <w:rFonts w:cs="Courier New"/>
    </w:rPr>
  </w:style>
  <w:style w:type="character" w:styleId="ListLabel244">
    <w:name w:val="ListLabel 244"/>
    <w:qFormat/>
    <w:rPr>
      <w:rFonts w:cs="Wingdings"/>
    </w:rPr>
  </w:style>
  <w:style w:type="character" w:styleId="ListLabel245">
    <w:name w:val="ListLabel 245"/>
    <w:qFormat/>
    <w:rPr>
      <w:rFonts w:ascii="Verdana" w:hAnsi="Verdana" w:cs="Symbol"/>
      <w:u w:val="none"/>
    </w:rPr>
  </w:style>
  <w:style w:type="character" w:styleId="ListLabel246">
    <w:name w:val="ListLabel 246"/>
    <w:qFormat/>
    <w:rPr>
      <w:u w:val="none"/>
    </w:rPr>
  </w:style>
  <w:style w:type="character" w:styleId="ListLabel247">
    <w:name w:val="ListLabel 247"/>
    <w:qFormat/>
    <w:rPr>
      <w:u w:val="none"/>
    </w:rPr>
  </w:style>
  <w:style w:type="character" w:styleId="ListLabel248">
    <w:name w:val="ListLabel 248"/>
    <w:qFormat/>
    <w:rPr>
      <w:u w:val="none"/>
    </w:rPr>
  </w:style>
  <w:style w:type="character" w:styleId="ListLabel249">
    <w:name w:val="ListLabel 249"/>
    <w:qFormat/>
    <w:rPr>
      <w:u w:val="none"/>
    </w:rPr>
  </w:style>
  <w:style w:type="character" w:styleId="ListLabel250">
    <w:name w:val="ListLabel 250"/>
    <w:qFormat/>
    <w:rPr>
      <w:u w:val="none"/>
    </w:rPr>
  </w:style>
  <w:style w:type="character" w:styleId="ListLabel251">
    <w:name w:val="ListLabel 251"/>
    <w:qFormat/>
    <w:rPr>
      <w:u w:val="none"/>
    </w:rPr>
  </w:style>
  <w:style w:type="character" w:styleId="ListLabel252">
    <w:name w:val="ListLabel 252"/>
    <w:qFormat/>
    <w:rPr>
      <w:u w:val="none"/>
    </w:rPr>
  </w:style>
  <w:style w:type="character" w:styleId="ListLabel253">
    <w:name w:val="ListLabel 253"/>
    <w:qFormat/>
    <w:rPr>
      <w:u w:val="none"/>
    </w:rPr>
  </w:style>
  <w:style w:type="character" w:styleId="ListLabel254">
    <w:name w:val="ListLabel 254"/>
    <w:qFormat/>
    <w:rPr>
      <w:rFonts w:ascii="Verdana" w:hAnsi="Verdana" w:cs="Symbol"/>
      <w:b/>
      <w:u w:val="none"/>
    </w:rPr>
  </w:style>
  <w:style w:type="character" w:styleId="ListLabel255">
    <w:name w:val="ListLabel 255"/>
    <w:qFormat/>
    <w:rPr>
      <w:u w:val="none"/>
    </w:rPr>
  </w:style>
  <w:style w:type="character" w:styleId="ListLabel256">
    <w:name w:val="ListLabel 256"/>
    <w:qFormat/>
    <w:rPr>
      <w:u w:val="none"/>
    </w:rPr>
  </w:style>
  <w:style w:type="character" w:styleId="ListLabel257">
    <w:name w:val="ListLabel 257"/>
    <w:qFormat/>
    <w:rPr>
      <w:u w:val="none"/>
    </w:rPr>
  </w:style>
  <w:style w:type="character" w:styleId="ListLabel258">
    <w:name w:val="ListLabel 258"/>
    <w:qFormat/>
    <w:rPr>
      <w:u w:val="none"/>
    </w:rPr>
  </w:style>
  <w:style w:type="character" w:styleId="ListLabel259">
    <w:name w:val="ListLabel 259"/>
    <w:qFormat/>
    <w:rPr>
      <w:u w:val="none"/>
    </w:rPr>
  </w:style>
  <w:style w:type="character" w:styleId="ListLabel260">
    <w:name w:val="ListLabel 260"/>
    <w:qFormat/>
    <w:rPr>
      <w:u w:val="none"/>
    </w:rPr>
  </w:style>
  <w:style w:type="character" w:styleId="ListLabel261">
    <w:name w:val="ListLabel 261"/>
    <w:qFormat/>
    <w:rPr>
      <w:u w:val="none"/>
    </w:rPr>
  </w:style>
  <w:style w:type="character" w:styleId="ListLabel262">
    <w:name w:val="ListLabel 262"/>
    <w:qFormat/>
    <w:rPr>
      <w:u w:val="none"/>
    </w:rPr>
  </w:style>
  <w:style w:type="character" w:styleId="ListLabel263">
    <w:name w:val="ListLabel 263"/>
    <w:qFormat/>
    <w:rPr>
      <w:rFonts w:ascii="Verdana" w:hAnsi="Verdana" w:cs="Symbol"/>
      <w:u w:val="none"/>
    </w:rPr>
  </w:style>
  <w:style w:type="character" w:styleId="ListLabel264">
    <w:name w:val="ListLabel 264"/>
    <w:qFormat/>
    <w:rPr>
      <w:u w:val="none"/>
    </w:rPr>
  </w:style>
  <w:style w:type="character" w:styleId="ListLabel265">
    <w:name w:val="ListLabel 265"/>
    <w:qFormat/>
    <w:rPr>
      <w:u w:val="none"/>
    </w:rPr>
  </w:style>
  <w:style w:type="character" w:styleId="ListLabel266">
    <w:name w:val="ListLabel 266"/>
    <w:qFormat/>
    <w:rPr>
      <w:u w:val="none"/>
    </w:rPr>
  </w:style>
  <w:style w:type="character" w:styleId="ListLabel267">
    <w:name w:val="ListLabel 267"/>
    <w:qFormat/>
    <w:rPr>
      <w:u w:val="none"/>
    </w:rPr>
  </w:style>
  <w:style w:type="character" w:styleId="ListLabel268">
    <w:name w:val="ListLabel 268"/>
    <w:qFormat/>
    <w:rPr>
      <w:u w:val="none"/>
    </w:rPr>
  </w:style>
  <w:style w:type="character" w:styleId="ListLabel269">
    <w:name w:val="ListLabel 269"/>
    <w:qFormat/>
    <w:rPr>
      <w:u w:val="none"/>
    </w:rPr>
  </w:style>
  <w:style w:type="character" w:styleId="ListLabel270">
    <w:name w:val="ListLabel 270"/>
    <w:qFormat/>
    <w:rPr>
      <w:u w:val="none"/>
    </w:rPr>
  </w:style>
  <w:style w:type="character" w:styleId="ListLabel271">
    <w:name w:val="ListLabel 271"/>
    <w:qFormat/>
    <w:rPr>
      <w:u w:val="none"/>
    </w:rPr>
  </w:style>
  <w:style w:type="character" w:styleId="ListLabel272">
    <w:name w:val="ListLabel 272"/>
    <w:qFormat/>
    <w:rPr>
      <w:rFonts w:ascii="Verdana" w:hAnsi="Verdana" w:cs="Symbol"/>
    </w:rPr>
  </w:style>
  <w:style w:type="character" w:styleId="ListLabel273">
    <w:name w:val="ListLabel 273"/>
    <w:qFormat/>
    <w:rPr>
      <w:rFonts w:ascii="Verdana" w:hAnsi="Verdana" w:cs="Wingdings"/>
      <w:u w:val="none"/>
    </w:rPr>
  </w:style>
  <w:style w:type="character" w:styleId="ListLabel274">
    <w:name w:val="ListLabel 274"/>
    <w:qFormat/>
    <w:rPr>
      <w:rFonts w:cs="Wingdings 2"/>
      <w:u w:val="none"/>
    </w:rPr>
  </w:style>
  <w:style w:type="character" w:styleId="ListLabel275">
    <w:name w:val="ListLabel 275"/>
    <w:qFormat/>
    <w:rPr>
      <w:rFonts w:cs="OpenSymbol"/>
      <w:u w:val="none"/>
    </w:rPr>
  </w:style>
  <w:style w:type="character" w:styleId="ListLabel276">
    <w:name w:val="ListLabel 276"/>
    <w:qFormat/>
    <w:rPr>
      <w:rFonts w:cs="Wingdings"/>
      <w:u w:val="none"/>
    </w:rPr>
  </w:style>
  <w:style w:type="character" w:styleId="ListLabel277">
    <w:name w:val="ListLabel 277"/>
    <w:qFormat/>
    <w:rPr>
      <w:rFonts w:cs="Wingdings 2"/>
      <w:u w:val="none"/>
    </w:rPr>
  </w:style>
  <w:style w:type="character" w:styleId="ListLabel278">
    <w:name w:val="ListLabel 278"/>
    <w:qFormat/>
    <w:rPr>
      <w:rFonts w:cs="OpenSymbol"/>
      <w:u w:val="none"/>
    </w:rPr>
  </w:style>
  <w:style w:type="character" w:styleId="ListLabel279">
    <w:name w:val="ListLabel 279"/>
    <w:qFormat/>
    <w:rPr>
      <w:rFonts w:cs="Wingdings"/>
      <w:u w:val="none"/>
    </w:rPr>
  </w:style>
  <w:style w:type="character" w:styleId="ListLabel280">
    <w:name w:val="ListLabel 280"/>
    <w:qFormat/>
    <w:rPr>
      <w:rFonts w:cs="Wingdings 2"/>
      <w:u w:val="none"/>
    </w:rPr>
  </w:style>
  <w:style w:type="character" w:styleId="ListLabel281">
    <w:name w:val="ListLabel 281"/>
    <w:qFormat/>
    <w:rPr>
      <w:rFonts w:cs="OpenSymbol"/>
      <w:u w:val="none"/>
    </w:rPr>
  </w:style>
  <w:style w:type="character" w:styleId="ListLabel282">
    <w:name w:val="ListLabel 282"/>
    <w:qFormat/>
    <w:rPr>
      <w:rFonts w:ascii="Verdana" w:hAnsi="Verdana"/>
      <w:sz w:val="14"/>
      <w:szCs w:val="16"/>
      <w:highlight w:val="white"/>
    </w:rPr>
  </w:style>
  <w:style w:type="character" w:styleId="ListLabel283">
    <w:name w:val="ListLabel 283"/>
    <w:qFormat/>
    <w:rPr>
      <w:rFonts w:ascii="Verdana" w:hAnsi="Verdana"/>
      <w:sz w:val="14"/>
      <w:highlight w:val="white"/>
    </w:rPr>
  </w:style>
  <w:style w:type="character" w:styleId="ListLabel284">
    <w:name w:val="ListLabel 284"/>
    <w:qFormat/>
    <w:rPr>
      <w:rFonts w:ascii="Verdana" w:hAnsi="Verdana"/>
      <w:sz w:val="14"/>
    </w:rPr>
  </w:style>
  <w:style w:type="character" w:styleId="ListLabel285">
    <w:name w:val="ListLabel 285"/>
    <w:qFormat/>
    <w:rPr>
      <w:rFonts w:ascii="Verdana" w:hAnsi="Verdana"/>
      <w:sz w:val="16"/>
    </w:rPr>
  </w:style>
  <w:style w:type="character" w:styleId="ListLabel286">
    <w:name w:val="ListLabel 286"/>
    <w:qFormat/>
    <w:rPr>
      <w:rFonts w:ascii="Verdana" w:hAnsi="Verdana"/>
      <w:sz w:val="16"/>
      <w:szCs w:val="16"/>
    </w:rPr>
  </w:style>
  <w:style w:type="character" w:styleId="ListLabel287">
    <w:name w:val="ListLabel 287"/>
    <w:qFormat/>
    <w:rPr>
      <w:rFonts w:ascii="Verdana" w:hAnsi="Verdana"/>
      <w:b/>
      <w:sz w:val="16"/>
      <w:szCs w:val="16"/>
    </w:rPr>
  </w:style>
  <w:style w:type="character" w:styleId="ListLabel288">
    <w:name w:val="ListLabel 288"/>
    <w:qFormat/>
    <w:rPr>
      <w:rFonts w:ascii="Verdana" w:hAnsi="Verdana"/>
      <w:sz w:val="10"/>
    </w:rPr>
  </w:style>
  <w:style w:type="character" w:styleId="ListLabel289">
    <w:name w:val="ListLabel 289"/>
    <w:qFormat/>
    <w:rPr>
      <w:rFonts w:ascii="Verdana" w:hAnsi="Verdana"/>
      <w:b/>
      <w:sz w:val="16"/>
      <w:szCs w:val="16"/>
      <w:highlight w:val="white"/>
    </w:rPr>
  </w:style>
  <w:style w:type="character" w:styleId="ListLabel290">
    <w:name w:val="ListLabel 290"/>
    <w:qFormat/>
    <w:rPr/>
  </w:style>
  <w:style w:type="character" w:styleId="ListLabel291">
    <w:name w:val="ListLabel 291"/>
    <w:qFormat/>
    <w:rPr>
      <w:rFonts w:ascii="Verdana" w:hAnsi="Verdana" w:cs="Symbol"/>
    </w:rPr>
  </w:style>
  <w:style w:type="character" w:styleId="ListLabel292">
    <w:name w:val="ListLabel 292"/>
    <w:qFormat/>
    <w:rPr>
      <w:rFonts w:cs="Courier New"/>
    </w:rPr>
  </w:style>
  <w:style w:type="character" w:styleId="ListLabel293">
    <w:name w:val="ListLabel 293"/>
    <w:qFormat/>
    <w:rPr>
      <w:rFonts w:cs="Wingdings"/>
    </w:rPr>
  </w:style>
  <w:style w:type="character" w:styleId="ListLabel294">
    <w:name w:val="ListLabel 294"/>
    <w:qFormat/>
    <w:rPr>
      <w:rFonts w:cs="Symbol"/>
    </w:rPr>
  </w:style>
  <w:style w:type="character" w:styleId="ListLabel295">
    <w:name w:val="ListLabel 295"/>
    <w:qFormat/>
    <w:rPr>
      <w:rFonts w:cs="Courier New"/>
    </w:rPr>
  </w:style>
  <w:style w:type="character" w:styleId="ListLabel296">
    <w:name w:val="ListLabel 296"/>
    <w:qFormat/>
    <w:rPr>
      <w:rFonts w:cs="Wingdings"/>
    </w:rPr>
  </w:style>
  <w:style w:type="character" w:styleId="ListLabel297">
    <w:name w:val="ListLabel 297"/>
    <w:qFormat/>
    <w:rPr>
      <w:rFonts w:cs="Symbol"/>
    </w:rPr>
  </w:style>
  <w:style w:type="character" w:styleId="ListLabel298">
    <w:name w:val="ListLabel 298"/>
    <w:qFormat/>
    <w:rPr>
      <w:rFonts w:cs="Courier New"/>
    </w:rPr>
  </w:style>
  <w:style w:type="character" w:styleId="ListLabel299">
    <w:name w:val="ListLabel 299"/>
    <w:qFormat/>
    <w:rPr>
      <w:rFonts w:cs="Wingdings"/>
    </w:rPr>
  </w:style>
  <w:style w:type="character" w:styleId="ListLabel300">
    <w:name w:val="ListLabel 300"/>
    <w:qFormat/>
    <w:rPr>
      <w:rFonts w:ascii="Verdana" w:hAnsi="Verdana" w:cs="Symbol"/>
    </w:rPr>
  </w:style>
  <w:style w:type="character" w:styleId="ListLabel301">
    <w:name w:val="ListLabel 301"/>
    <w:qFormat/>
    <w:rPr>
      <w:rFonts w:cs="Courier New"/>
    </w:rPr>
  </w:style>
  <w:style w:type="character" w:styleId="ListLabel302">
    <w:name w:val="ListLabel 302"/>
    <w:qFormat/>
    <w:rPr>
      <w:rFonts w:cs="Wingdings"/>
    </w:rPr>
  </w:style>
  <w:style w:type="character" w:styleId="ListLabel303">
    <w:name w:val="ListLabel 303"/>
    <w:qFormat/>
    <w:rPr>
      <w:rFonts w:cs="Symbol"/>
    </w:rPr>
  </w:style>
  <w:style w:type="character" w:styleId="ListLabel304">
    <w:name w:val="ListLabel 304"/>
    <w:qFormat/>
    <w:rPr>
      <w:rFonts w:cs="Courier New"/>
    </w:rPr>
  </w:style>
  <w:style w:type="character" w:styleId="ListLabel305">
    <w:name w:val="ListLabel 305"/>
    <w:qFormat/>
    <w:rPr>
      <w:rFonts w:cs="Wingdings"/>
    </w:rPr>
  </w:style>
  <w:style w:type="character" w:styleId="ListLabel306">
    <w:name w:val="ListLabel 306"/>
    <w:qFormat/>
    <w:rPr>
      <w:rFonts w:cs="Symbol"/>
    </w:rPr>
  </w:style>
  <w:style w:type="character" w:styleId="ListLabel307">
    <w:name w:val="ListLabel 307"/>
    <w:qFormat/>
    <w:rPr>
      <w:rFonts w:cs="Courier New"/>
    </w:rPr>
  </w:style>
  <w:style w:type="character" w:styleId="ListLabel308">
    <w:name w:val="ListLabel 308"/>
    <w:qFormat/>
    <w:rPr>
      <w:rFonts w:cs="Wingdings"/>
    </w:rPr>
  </w:style>
  <w:style w:type="character" w:styleId="ListLabel309">
    <w:name w:val="ListLabel 309"/>
    <w:qFormat/>
    <w:rPr>
      <w:rFonts w:ascii="Verdana" w:hAnsi="Verdana" w:cs="Symbol"/>
      <w:sz w:val="22"/>
    </w:rPr>
  </w:style>
  <w:style w:type="character" w:styleId="ListLabel310">
    <w:name w:val="ListLabel 310"/>
    <w:qFormat/>
    <w:rPr>
      <w:rFonts w:cs="Symbol"/>
      <w:sz w:val="22"/>
    </w:rPr>
  </w:style>
  <w:style w:type="character" w:styleId="ListLabel311">
    <w:name w:val="ListLabel 311"/>
    <w:qFormat/>
    <w:rPr>
      <w:rFonts w:cs="Symbol"/>
      <w:sz w:val="20"/>
    </w:rPr>
  </w:style>
  <w:style w:type="character" w:styleId="ListLabel312">
    <w:name w:val="ListLabel 312"/>
    <w:qFormat/>
    <w:rPr>
      <w:rFonts w:cs="Symbol"/>
      <w:sz w:val="20"/>
    </w:rPr>
  </w:style>
  <w:style w:type="character" w:styleId="ListLabel313">
    <w:name w:val="ListLabel 313"/>
    <w:qFormat/>
    <w:rPr>
      <w:rFonts w:cs="Symbol"/>
      <w:sz w:val="20"/>
    </w:rPr>
  </w:style>
  <w:style w:type="character" w:styleId="ListLabel314">
    <w:name w:val="ListLabel 314"/>
    <w:qFormat/>
    <w:rPr>
      <w:rFonts w:cs="Symbol"/>
      <w:sz w:val="20"/>
    </w:rPr>
  </w:style>
  <w:style w:type="character" w:styleId="ListLabel315">
    <w:name w:val="ListLabel 315"/>
    <w:qFormat/>
    <w:rPr>
      <w:rFonts w:cs="Symbol"/>
      <w:sz w:val="20"/>
    </w:rPr>
  </w:style>
  <w:style w:type="character" w:styleId="ListLabel316">
    <w:name w:val="ListLabel 316"/>
    <w:qFormat/>
    <w:rPr>
      <w:rFonts w:cs="Symbol"/>
      <w:sz w:val="20"/>
    </w:rPr>
  </w:style>
  <w:style w:type="character" w:styleId="ListLabel317">
    <w:name w:val="ListLabel 317"/>
    <w:qFormat/>
    <w:rPr>
      <w:rFonts w:cs="Symbol"/>
      <w:sz w:val="20"/>
    </w:rPr>
  </w:style>
  <w:style w:type="character" w:styleId="ListLabel318">
    <w:name w:val="ListLabel 318"/>
    <w:qFormat/>
    <w:rPr>
      <w:rFonts w:cs="Symbol"/>
      <w:sz w:val="20"/>
    </w:rPr>
  </w:style>
  <w:style w:type="character" w:styleId="ListLabel319">
    <w:name w:val="ListLabel 319"/>
    <w:qFormat/>
    <w:rPr>
      <w:rFonts w:cs="Symbol"/>
      <w:sz w:val="22"/>
    </w:rPr>
  </w:style>
  <w:style w:type="character" w:styleId="ListLabel320">
    <w:name w:val="ListLabel 320"/>
    <w:qFormat/>
    <w:rPr>
      <w:rFonts w:cs="Symbol"/>
      <w:sz w:val="20"/>
    </w:rPr>
  </w:style>
  <w:style w:type="character" w:styleId="ListLabel321">
    <w:name w:val="ListLabel 321"/>
    <w:qFormat/>
    <w:rPr>
      <w:rFonts w:cs="Symbol"/>
      <w:sz w:val="20"/>
    </w:rPr>
  </w:style>
  <w:style w:type="character" w:styleId="ListLabel322">
    <w:name w:val="ListLabel 322"/>
    <w:qFormat/>
    <w:rPr>
      <w:rFonts w:cs="Symbol"/>
      <w:sz w:val="20"/>
    </w:rPr>
  </w:style>
  <w:style w:type="character" w:styleId="ListLabel323">
    <w:name w:val="ListLabel 323"/>
    <w:qFormat/>
    <w:rPr>
      <w:rFonts w:cs="Symbol"/>
      <w:sz w:val="20"/>
    </w:rPr>
  </w:style>
  <w:style w:type="character" w:styleId="ListLabel324">
    <w:name w:val="ListLabel 324"/>
    <w:qFormat/>
    <w:rPr>
      <w:rFonts w:cs="Symbol"/>
      <w:sz w:val="20"/>
    </w:rPr>
  </w:style>
  <w:style w:type="character" w:styleId="ListLabel325">
    <w:name w:val="ListLabel 325"/>
    <w:qFormat/>
    <w:rPr>
      <w:rFonts w:cs="Symbol"/>
      <w:sz w:val="20"/>
    </w:rPr>
  </w:style>
  <w:style w:type="character" w:styleId="ListLabel326">
    <w:name w:val="ListLabel 326"/>
    <w:qFormat/>
    <w:rPr>
      <w:rFonts w:cs="Symbol"/>
      <w:sz w:val="20"/>
    </w:rPr>
  </w:style>
  <w:style w:type="character" w:styleId="ListLabel327">
    <w:name w:val="ListLabel 327"/>
    <w:qFormat/>
    <w:rPr>
      <w:rFonts w:cs="Symbol"/>
      <w:sz w:val="20"/>
    </w:rPr>
  </w:style>
  <w:style w:type="character" w:styleId="ListLabel328">
    <w:name w:val="ListLabel 328"/>
    <w:qFormat/>
    <w:rPr>
      <w:rFonts w:ascii="Verdana" w:hAnsi="Verdana" w:cs="Symbol"/>
      <w:b/>
    </w:rPr>
  </w:style>
  <w:style w:type="character" w:styleId="ListLabel329">
    <w:name w:val="ListLabel 329"/>
    <w:qFormat/>
    <w:rPr>
      <w:rFonts w:cs="Courier New"/>
    </w:rPr>
  </w:style>
  <w:style w:type="character" w:styleId="ListLabel330">
    <w:name w:val="ListLabel 330"/>
    <w:qFormat/>
    <w:rPr>
      <w:rFonts w:cs="Wingdings"/>
    </w:rPr>
  </w:style>
  <w:style w:type="character" w:styleId="ListLabel331">
    <w:name w:val="ListLabel 331"/>
    <w:qFormat/>
    <w:rPr>
      <w:rFonts w:cs="Symbol"/>
    </w:rPr>
  </w:style>
  <w:style w:type="character" w:styleId="ListLabel332">
    <w:name w:val="ListLabel 332"/>
    <w:qFormat/>
    <w:rPr>
      <w:rFonts w:cs="Courier New"/>
    </w:rPr>
  </w:style>
  <w:style w:type="character" w:styleId="ListLabel333">
    <w:name w:val="ListLabel 333"/>
    <w:qFormat/>
    <w:rPr>
      <w:rFonts w:cs="Wingdings"/>
    </w:rPr>
  </w:style>
  <w:style w:type="character" w:styleId="ListLabel334">
    <w:name w:val="ListLabel 334"/>
    <w:qFormat/>
    <w:rPr>
      <w:rFonts w:cs="Symbol"/>
    </w:rPr>
  </w:style>
  <w:style w:type="character" w:styleId="ListLabel335">
    <w:name w:val="ListLabel 335"/>
    <w:qFormat/>
    <w:rPr>
      <w:rFonts w:cs="Courier New"/>
    </w:rPr>
  </w:style>
  <w:style w:type="character" w:styleId="ListLabel336">
    <w:name w:val="ListLabel 336"/>
    <w:qFormat/>
    <w:rPr>
      <w:rFonts w:cs="Wingdings"/>
    </w:rPr>
  </w:style>
  <w:style w:type="character" w:styleId="ListLabel337">
    <w:name w:val="ListLabel 337"/>
    <w:qFormat/>
    <w:rPr>
      <w:rFonts w:cs="Wingdings"/>
      <w:u w:val="none"/>
    </w:rPr>
  </w:style>
  <w:style w:type="character" w:styleId="ListLabel338">
    <w:name w:val="ListLabel 338"/>
    <w:qFormat/>
    <w:rPr>
      <w:rFonts w:cs="Wingdings 2"/>
      <w:u w:val="none"/>
    </w:rPr>
  </w:style>
  <w:style w:type="character" w:styleId="ListLabel339">
    <w:name w:val="ListLabel 339"/>
    <w:qFormat/>
    <w:rPr>
      <w:rFonts w:cs="OpenSymbol"/>
      <w:u w:val="none"/>
    </w:rPr>
  </w:style>
  <w:style w:type="character" w:styleId="ListLabel340">
    <w:name w:val="ListLabel 340"/>
    <w:qFormat/>
    <w:rPr>
      <w:rFonts w:cs="Wingdings"/>
      <w:u w:val="none"/>
    </w:rPr>
  </w:style>
  <w:style w:type="character" w:styleId="ListLabel341">
    <w:name w:val="ListLabel 341"/>
    <w:qFormat/>
    <w:rPr>
      <w:rFonts w:cs="Wingdings 2"/>
      <w:u w:val="none"/>
    </w:rPr>
  </w:style>
  <w:style w:type="character" w:styleId="ListLabel342">
    <w:name w:val="ListLabel 342"/>
    <w:qFormat/>
    <w:rPr>
      <w:rFonts w:cs="OpenSymbol"/>
      <w:u w:val="none"/>
    </w:rPr>
  </w:style>
  <w:style w:type="character" w:styleId="ListLabel343">
    <w:name w:val="ListLabel 343"/>
    <w:qFormat/>
    <w:rPr>
      <w:rFonts w:cs="Wingdings"/>
      <w:u w:val="none"/>
    </w:rPr>
  </w:style>
  <w:style w:type="character" w:styleId="ListLabel344">
    <w:name w:val="ListLabel 344"/>
    <w:qFormat/>
    <w:rPr>
      <w:rFonts w:cs="Wingdings 2"/>
      <w:u w:val="none"/>
    </w:rPr>
  </w:style>
  <w:style w:type="character" w:styleId="ListLabel345">
    <w:name w:val="ListLabel 345"/>
    <w:qFormat/>
    <w:rPr>
      <w:rFonts w:cs="OpenSymbol"/>
      <w:u w:val="none"/>
    </w:rPr>
  </w:style>
  <w:style w:type="character" w:styleId="ListLabel346">
    <w:name w:val="ListLabel 346"/>
    <w:qFormat/>
    <w:rPr>
      <w:rFonts w:ascii="Verdana" w:hAnsi="Verdana" w:cs="Wingdings"/>
      <w:u w:val="none"/>
    </w:rPr>
  </w:style>
  <w:style w:type="character" w:styleId="ListLabel347">
    <w:name w:val="ListLabel 347"/>
    <w:qFormat/>
    <w:rPr>
      <w:rFonts w:cs="Wingdings 2"/>
      <w:u w:val="none"/>
    </w:rPr>
  </w:style>
  <w:style w:type="character" w:styleId="ListLabel348">
    <w:name w:val="ListLabel 348"/>
    <w:qFormat/>
    <w:rPr>
      <w:rFonts w:cs="OpenSymbol"/>
      <w:u w:val="none"/>
    </w:rPr>
  </w:style>
  <w:style w:type="character" w:styleId="ListLabel349">
    <w:name w:val="ListLabel 349"/>
    <w:qFormat/>
    <w:rPr>
      <w:rFonts w:cs="Wingdings"/>
      <w:u w:val="none"/>
    </w:rPr>
  </w:style>
  <w:style w:type="character" w:styleId="ListLabel350">
    <w:name w:val="ListLabel 350"/>
    <w:qFormat/>
    <w:rPr>
      <w:rFonts w:cs="Wingdings 2"/>
      <w:u w:val="none"/>
    </w:rPr>
  </w:style>
  <w:style w:type="character" w:styleId="ListLabel351">
    <w:name w:val="ListLabel 351"/>
    <w:qFormat/>
    <w:rPr>
      <w:rFonts w:cs="OpenSymbol"/>
      <w:u w:val="none"/>
    </w:rPr>
  </w:style>
  <w:style w:type="character" w:styleId="ListLabel352">
    <w:name w:val="ListLabel 352"/>
    <w:qFormat/>
    <w:rPr>
      <w:rFonts w:cs="Wingdings"/>
      <w:u w:val="none"/>
    </w:rPr>
  </w:style>
  <w:style w:type="character" w:styleId="ListLabel353">
    <w:name w:val="ListLabel 353"/>
    <w:qFormat/>
    <w:rPr>
      <w:rFonts w:cs="Wingdings 2"/>
      <w:u w:val="none"/>
    </w:rPr>
  </w:style>
  <w:style w:type="character" w:styleId="ListLabel354">
    <w:name w:val="ListLabel 354"/>
    <w:qFormat/>
    <w:rPr>
      <w:rFonts w:cs="OpenSymbol"/>
      <w:u w:val="none"/>
    </w:rPr>
  </w:style>
  <w:style w:type="character" w:styleId="ListLabel355">
    <w:name w:val="ListLabel 355"/>
    <w:qFormat/>
    <w:rPr>
      <w:rFonts w:ascii="Verdana" w:hAnsi="Verdana" w:cs="Symbol"/>
      <w:b w:val="false"/>
      <w:sz w:val="22"/>
    </w:rPr>
  </w:style>
  <w:style w:type="character" w:styleId="ListLabel356">
    <w:name w:val="ListLabel 356"/>
    <w:qFormat/>
    <w:rPr>
      <w:rFonts w:ascii="Verdana" w:hAnsi="Verdana" w:cs="Symbol"/>
      <w:u w:val="none"/>
    </w:rPr>
  </w:style>
  <w:style w:type="character" w:styleId="ListLabel357">
    <w:name w:val="ListLabel 357"/>
    <w:qFormat/>
    <w:rPr>
      <w:u w:val="none"/>
    </w:rPr>
  </w:style>
  <w:style w:type="character" w:styleId="ListLabel358">
    <w:name w:val="ListLabel 358"/>
    <w:qFormat/>
    <w:rPr>
      <w:u w:val="none"/>
    </w:rPr>
  </w:style>
  <w:style w:type="character" w:styleId="ListLabel359">
    <w:name w:val="ListLabel 359"/>
    <w:qFormat/>
    <w:rPr>
      <w:u w:val="none"/>
    </w:rPr>
  </w:style>
  <w:style w:type="character" w:styleId="ListLabel360">
    <w:name w:val="ListLabel 360"/>
    <w:qFormat/>
    <w:rPr>
      <w:u w:val="none"/>
    </w:rPr>
  </w:style>
  <w:style w:type="character" w:styleId="ListLabel361">
    <w:name w:val="ListLabel 361"/>
    <w:qFormat/>
    <w:rPr>
      <w:u w:val="none"/>
    </w:rPr>
  </w:style>
  <w:style w:type="character" w:styleId="ListLabel362">
    <w:name w:val="ListLabel 362"/>
    <w:qFormat/>
    <w:rPr>
      <w:u w:val="none"/>
    </w:rPr>
  </w:style>
  <w:style w:type="character" w:styleId="ListLabel363">
    <w:name w:val="ListLabel 363"/>
    <w:qFormat/>
    <w:rPr>
      <w:u w:val="none"/>
    </w:rPr>
  </w:style>
  <w:style w:type="character" w:styleId="ListLabel364">
    <w:name w:val="ListLabel 364"/>
    <w:qFormat/>
    <w:rPr>
      <w:u w:val="none"/>
    </w:rPr>
  </w:style>
  <w:style w:type="character" w:styleId="ListLabel365">
    <w:name w:val="ListLabel 365"/>
    <w:qFormat/>
    <w:rPr>
      <w:rFonts w:ascii="Verdana" w:hAnsi="Verdana" w:cs="Symbol"/>
    </w:rPr>
  </w:style>
  <w:style w:type="character" w:styleId="ListLabel366">
    <w:name w:val="ListLabel 366"/>
    <w:qFormat/>
    <w:rPr>
      <w:rFonts w:cs="Courier New"/>
    </w:rPr>
  </w:style>
  <w:style w:type="character" w:styleId="ListLabel367">
    <w:name w:val="ListLabel 367"/>
    <w:qFormat/>
    <w:rPr>
      <w:rFonts w:cs="Wingdings"/>
    </w:rPr>
  </w:style>
  <w:style w:type="character" w:styleId="ListLabel368">
    <w:name w:val="ListLabel 368"/>
    <w:qFormat/>
    <w:rPr>
      <w:rFonts w:cs="Symbol"/>
    </w:rPr>
  </w:style>
  <w:style w:type="character" w:styleId="ListLabel369">
    <w:name w:val="ListLabel 369"/>
    <w:qFormat/>
    <w:rPr>
      <w:rFonts w:cs="Courier New"/>
    </w:rPr>
  </w:style>
  <w:style w:type="character" w:styleId="ListLabel370">
    <w:name w:val="ListLabel 370"/>
    <w:qFormat/>
    <w:rPr>
      <w:rFonts w:cs="Wingdings"/>
    </w:rPr>
  </w:style>
  <w:style w:type="character" w:styleId="ListLabel371">
    <w:name w:val="ListLabel 371"/>
    <w:qFormat/>
    <w:rPr>
      <w:rFonts w:cs="Symbol"/>
    </w:rPr>
  </w:style>
  <w:style w:type="character" w:styleId="ListLabel372">
    <w:name w:val="ListLabel 372"/>
    <w:qFormat/>
    <w:rPr>
      <w:rFonts w:cs="Courier New"/>
    </w:rPr>
  </w:style>
  <w:style w:type="character" w:styleId="ListLabel373">
    <w:name w:val="ListLabel 373"/>
    <w:qFormat/>
    <w:rPr>
      <w:rFonts w:cs="Wingdings"/>
    </w:rPr>
  </w:style>
  <w:style w:type="character" w:styleId="ListLabel374">
    <w:name w:val="ListLabel 374"/>
    <w:qFormat/>
    <w:rPr>
      <w:rFonts w:ascii="Verdana" w:hAnsi="Verdana" w:cs="Symbol"/>
      <w:u w:val="none"/>
    </w:rPr>
  </w:style>
  <w:style w:type="character" w:styleId="ListLabel375">
    <w:name w:val="ListLabel 375"/>
    <w:qFormat/>
    <w:rPr>
      <w:u w:val="none"/>
    </w:rPr>
  </w:style>
  <w:style w:type="character" w:styleId="ListLabel376">
    <w:name w:val="ListLabel 376"/>
    <w:qFormat/>
    <w:rPr>
      <w:u w:val="none"/>
    </w:rPr>
  </w:style>
  <w:style w:type="character" w:styleId="ListLabel377">
    <w:name w:val="ListLabel 377"/>
    <w:qFormat/>
    <w:rPr>
      <w:u w:val="none"/>
    </w:rPr>
  </w:style>
  <w:style w:type="character" w:styleId="ListLabel378">
    <w:name w:val="ListLabel 378"/>
    <w:qFormat/>
    <w:rPr>
      <w:u w:val="none"/>
    </w:rPr>
  </w:style>
  <w:style w:type="character" w:styleId="ListLabel379">
    <w:name w:val="ListLabel 379"/>
    <w:qFormat/>
    <w:rPr>
      <w:u w:val="none"/>
    </w:rPr>
  </w:style>
  <w:style w:type="character" w:styleId="ListLabel380">
    <w:name w:val="ListLabel 380"/>
    <w:qFormat/>
    <w:rPr>
      <w:u w:val="none"/>
    </w:rPr>
  </w:style>
  <w:style w:type="character" w:styleId="ListLabel381">
    <w:name w:val="ListLabel 381"/>
    <w:qFormat/>
    <w:rPr>
      <w:u w:val="none"/>
    </w:rPr>
  </w:style>
  <w:style w:type="character" w:styleId="ListLabel382">
    <w:name w:val="ListLabel 382"/>
    <w:qFormat/>
    <w:rPr>
      <w:u w:val="none"/>
    </w:rPr>
  </w:style>
  <w:style w:type="character" w:styleId="ListLabel383">
    <w:name w:val="ListLabel 383"/>
    <w:qFormat/>
    <w:rPr>
      <w:rFonts w:ascii="Verdana" w:hAnsi="Verdana" w:cs="Symbol"/>
      <w:b/>
      <w:u w:val="none"/>
    </w:rPr>
  </w:style>
  <w:style w:type="character" w:styleId="ListLabel384">
    <w:name w:val="ListLabel 384"/>
    <w:qFormat/>
    <w:rPr>
      <w:u w:val="none"/>
    </w:rPr>
  </w:style>
  <w:style w:type="character" w:styleId="ListLabel385">
    <w:name w:val="ListLabel 385"/>
    <w:qFormat/>
    <w:rPr>
      <w:u w:val="none"/>
    </w:rPr>
  </w:style>
  <w:style w:type="character" w:styleId="ListLabel386">
    <w:name w:val="ListLabel 386"/>
    <w:qFormat/>
    <w:rPr>
      <w:u w:val="none"/>
    </w:rPr>
  </w:style>
  <w:style w:type="character" w:styleId="ListLabel387">
    <w:name w:val="ListLabel 387"/>
    <w:qFormat/>
    <w:rPr>
      <w:u w:val="none"/>
    </w:rPr>
  </w:style>
  <w:style w:type="character" w:styleId="ListLabel388">
    <w:name w:val="ListLabel 388"/>
    <w:qFormat/>
    <w:rPr>
      <w:u w:val="none"/>
    </w:rPr>
  </w:style>
  <w:style w:type="character" w:styleId="ListLabel389">
    <w:name w:val="ListLabel 389"/>
    <w:qFormat/>
    <w:rPr>
      <w:u w:val="none"/>
    </w:rPr>
  </w:style>
  <w:style w:type="character" w:styleId="ListLabel390">
    <w:name w:val="ListLabel 390"/>
    <w:qFormat/>
    <w:rPr>
      <w:u w:val="none"/>
    </w:rPr>
  </w:style>
  <w:style w:type="character" w:styleId="ListLabel391">
    <w:name w:val="ListLabel 391"/>
    <w:qFormat/>
    <w:rPr>
      <w:u w:val="none"/>
    </w:rPr>
  </w:style>
  <w:style w:type="character" w:styleId="ListLabel392">
    <w:name w:val="ListLabel 392"/>
    <w:qFormat/>
    <w:rPr>
      <w:rFonts w:ascii="Verdana" w:hAnsi="Verdana" w:cs="Symbol"/>
      <w:u w:val="none"/>
    </w:rPr>
  </w:style>
  <w:style w:type="character" w:styleId="ListLabel393">
    <w:name w:val="ListLabel 393"/>
    <w:qFormat/>
    <w:rPr>
      <w:u w:val="none"/>
    </w:rPr>
  </w:style>
  <w:style w:type="character" w:styleId="ListLabel394">
    <w:name w:val="ListLabel 394"/>
    <w:qFormat/>
    <w:rPr>
      <w:u w:val="none"/>
    </w:rPr>
  </w:style>
  <w:style w:type="character" w:styleId="ListLabel395">
    <w:name w:val="ListLabel 395"/>
    <w:qFormat/>
    <w:rPr>
      <w:u w:val="none"/>
    </w:rPr>
  </w:style>
  <w:style w:type="character" w:styleId="ListLabel396">
    <w:name w:val="ListLabel 396"/>
    <w:qFormat/>
    <w:rPr>
      <w:u w:val="none"/>
    </w:rPr>
  </w:style>
  <w:style w:type="character" w:styleId="ListLabel397">
    <w:name w:val="ListLabel 397"/>
    <w:qFormat/>
    <w:rPr>
      <w:u w:val="none"/>
    </w:rPr>
  </w:style>
  <w:style w:type="character" w:styleId="ListLabel398">
    <w:name w:val="ListLabel 398"/>
    <w:qFormat/>
    <w:rPr>
      <w:u w:val="none"/>
    </w:rPr>
  </w:style>
  <w:style w:type="character" w:styleId="ListLabel399">
    <w:name w:val="ListLabel 399"/>
    <w:qFormat/>
    <w:rPr>
      <w:u w:val="none"/>
    </w:rPr>
  </w:style>
  <w:style w:type="character" w:styleId="ListLabel400">
    <w:name w:val="ListLabel 400"/>
    <w:qFormat/>
    <w:rPr>
      <w:u w:val="none"/>
    </w:rPr>
  </w:style>
  <w:style w:type="character" w:styleId="ListLabel401">
    <w:name w:val="ListLabel 401"/>
    <w:qFormat/>
    <w:rPr>
      <w:rFonts w:cs="Symbol"/>
    </w:rPr>
  </w:style>
  <w:style w:type="character" w:styleId="ListLabel402">
    <w:name w:val="ListLabel 402"/>
    <w:qFormat/>
    <w:rPr>
      <w:rFonts w:ascii="Verdana" w:hAnsi="Verdana"/>
      <w:sz w:val="14"/>
      <w:szCs w:val="16"/>
      <w:highlight w:val="white"/>
    </w:rPr>
  </w:style>
  <w:style w:type="character" w:styleId="ListLabel403">
    <w:name w:val="ListLabel 403"/>
    <w:qFormat/>
    <w:rPr>
      <w:rFonts w:ascii="Verdana" w:hAnsi="Verdana"/>
      <w:sz w:val="14"/>
      <w:highlight w:val="white"/>
    </w:rPr>
  </w:style>
  <w:style w:type="character" w:styleId="ListLabel404">
    <w:name w:val="ListLabel 404"/>
    <w:qFormat/>
    <w:rPr>
      <w:rFonts w:ascii="Verdana" w:hAnsi="Verdana"/>
      <w:sz w:val="14"/>
    </w:rPr>
  </w:style>
  <w:style w:type="character" w:styleId="ListLabel405">
    <w:name w:val="ListLabel 405"/>
    <w:qFormat/>
    <w:rPr>
      <w:rFonts w:ascii="Verdana" w:hAnsi="Verdana"/>
      <w:sz w:val="16"/>
    </w:rPr>
  </w:style>
  <w:style w:type="character" w:styleId="ListLabel406">
    <w:name w:val="ListLabel 406"/>
    <w:qFormat/>
    <w:rPr>
      <w:rFonts w:ascii="Verdana" w:hAnsi="Verdana"/>
      <w:sz w:val="16"/>
      <w:szCs w:val="16"/>
    </w:rPr>
  </w:style>
  <w:style w:type="character" w:styleId="ListLabel407">
    <w:name w:val="ListLabel 407"/>
    <w:qFormat/>
    <w:rPr>
      <w:rFonts w:ascii="Verdana" w:hAnsi="Verdana"/>
      <w:b/>
      <w:sz w:val="16"/>
      <w:szCs w:val="16"/>
    </w:rPr>
  </w:style>
  <w:style w:type="character" w:styleId="ListLabel408">
    <w:name w:val="ListLabel 408"/>
    <w:qFormat/>
    <w:rPr>
      <w:rFonts w:ascii="Verdana" w:hAnsi="Verdana"/>
      <w:b/>
      <w:sz w:val="16"/>
      <w:szCs w:val="16"/>
      <w:highlight w:val="white"/>
    </w:rPr>
  </w:style>
  <w:style w:type="character" w:styleId="ListLabel409">
    <w:name w:val="ListLabel 409"/>
    <w:qFormat/>
    <w:rPr/>
  </w:style>
  <w:style w:type="paragraph" w:styleId="Heading">
    <w:name w:val="Heading"/>
    <w:basedOn w:val="Normal"/>
    <w:next w:val="TextBody"/>
    <w:qFormat/>
    <w:pPr>
      <w:keepNext w:val="true"/>
      <w:spacing w:before="240" w:after="120"/>
    </w:pPr>
    <w:rPr>
      <w:rFonts w:ascii="Liberation Sans" w:hAnsi="Liberation Sans" w:eastAsia="DejaVu Sans" w:cs="FreeSans"/>
      <w:sz w:val="28"/>
      <w:szCs w:val="28"/>
    </w:rPr>
  </w:style>
  <w:style w:type="paragraph" w:styleId="TextBody">
    <w:name w:val="Body Text"/>
    <w:basedOn w:val="Normal"/>
    <w:link w:val="TijelotekstaChar"/>
    <w:uiPriority w:val="1"/>
    <w:qFormat/>
    <w:pPr/>
    <w:rPr>
      <w:sz w:val="24"/>
      <w:szCs w:val="24"/>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ListParagraph">
    <w:name w:val="List Paragraph"/>
    <w:basedOn w:val="Normal"/>
    <w:uiPriority w:val="34"/>
    <w:qFormat/>
    <w:pPr>
      <w:spacing w:before="20" w:after="0"/>
      <w:ind w:left="820" w:hanging="361"/>
    </w:pPr>
    <w:rPr/>
  </w:style>
  <w:style w:type="paragraph" w:styleId="TableParagraph" w:customStyle="1">
    <w:name w:val="Table Paragraph"/>
    <w:basedOn w:val="Normal"/>
    <w:uiPriority w:val="1"/>
    <w:qFormat/>
    <w:pPr/>
    <w:rPr/>
  </w:style>
  <w:style w:type="paragraph" w:styleId="BalloonText">
    <w:name w:val="Balloon Text"/>
    <w:basedOn w:val="Normal"/>
    <w:link w:val="TekstbaloniaChar"/>
    <w:uiPriority w:val="99"/>
    <w:semiHidden/>
    <w:unhideWhenUsed/>
    <w:qFormat/>
    <w:rsid w:val="007a6208"/>
    <w:pPr/>
    <w:rPr>
      <w:rFonts w:ascii="Segoe UI" w:hAnsi="Segoe UI" w:cs="Segoe UI"/>
      <w:sz w:val="18"/>
      <w:szCs w:val="18"/>
    </w:rPr>
  </w:style>
  <w:style w:type="paragraph" w:styleId="NormalWeb">
    <w:name w:val="Normal (Web)"/>
    <w:basedOn w:val="Normal"/>
    <w:uiPriority w:val="99"/>
    <w:semiHidden/>
    <w:unhideWhenUsed/>
    <w:qFormat/>
    <w:rsid w:val="00863f8f"/>
    <w:pPr>
      <w:widowControl/>
      <w:spacing w:beforeAutospacing="1" w:afterAutospacing="1"/>
    </w:pPr>
    <w:rPr>
      <w:rFonts w:ascii="Times New Roman" w:hAnsi="Times New Roman" w:eastAsia="Times New Roman" w:cs="Times New Roman"/>
      <w:sz w:val="24"/>
      <w:szCs w:val="24"/>
      <w:lang w:val="nl-BE" w:eastAsia="nl-BE"/>
    </w:rPr>
  </w:style>
  <w:style w:type="paragraph" w:styleId="Header">
    <w:name w:val="Header"/>
    <w:basedOn w:val="Normal"/>
    <w:link w:val="ZaglavljeChar"/>
    <w:uiPriority w:val="99"/>
    <w:unhideWhenUsed/>
    <w:rsid w:val="00d42a79"/>
    <w:pPr>
      <w:tabs>
        <w:tab w:val="clear" w:pos="720"/>
        <w:tab w:val="center" w:pos="4513" w:leader="none"/>
        <w:tab w:val="right" w:pos="9026" w:leader="none"/>
      </w:tabs>
    </w:pPr>
    <w:rPr/>
  </w:style>
  <w:style w:type="paragraph" w:styleId="Footer">
    <w:name w:val="Footer"/>
    <w:basedOn w:val="Normal"/>
    <w:link w:val="PodnojeChar"/>
    <w:uiPriority w:val="99"/>
    <w:unhideWhenUsed/>
    <w:rsid w:val="00d42a79"/>
    <w:pPr>
      <w:tabs>
        <w:tab w:val="clear" w:pos="720"/>
        <w:tab w:val="center" w:pos="4513" w:leader="none"/>
        <w:tab w:val="right" w:pos="9026" w:leader="none"/>
      </w:tabs>
    </w:pPr>
    <w:rPr/>
  </w:style>
  <w:style w:type="paragraph" w:styleId="Paragraph" w:customStyle="1">
    <w:name w:val="paragraph"/>
    <w:basedOn w:val="Normal"/>
    <w:qFormat/>
    <w:rsid w:val="00b25bdc"/>
    <w:pPr>
      <w:widowControl/>
      <w:spacing w:beforeAutospacing="1" w:afterAutospacing="1"/>
    </w:pPr>
    <w:rPr>
      <w:rFonts w:ascii="Times New Roman" w:hAnsi="Times New Roman" w:eastAsia="Times New Roman" w:cs="Times New Roman"/>
      <w:sz w:val="24"/>
      <w:szCs w:val="24"/>
      <w:lang w:val="hr-HR" w:eastAsia="hr-HR"/>
    </w:rPr>
  </w:style>
  <w:style w:type="numbering" w:styleId="NoList" w:default="1">
    <w:name w:val="No List"/>
    <w:uiPriority w:val="99"/>
    <w:semiHidden/>
    <w:unhideWhenUsed/>
    <w:qFormat/>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table" w:styleId="Reetkatablice">
    <w:name w:val="Table Grid"/>
    <w:basedOn w:val="Obinatablica"/>
    <w:uiPriority w:val="39"/>
    <w:rsid w:val="00894d3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s://commons.wikimedia.org/wiki/File:Longren_sits_in_first_plane_(2553012566).jpg" TargetMode="External"/><Relationship Id="rId6" Type="http://schemas.openxmlformats.org/officeDocument/2006/relationships/image" Target="media/image4.jpeg"/><Relationship Id="rId7" Type="http://schemas.openxmlformats.org/officeDocument/2006/relationships/hyperlink" Target="https://www.flickr.com/photos/my_public_domain_photos/6959011951" TargetMode="External"/><Relationship Id="rId8" Type="http://schemas.openxmlformats.org/officeDocument/2006/relationships/image" Target="media/image5.jpeg"/><Relationship Id="rId9" Type="http://schemas.openxmlformats.org/officeDocument/2006/relationships/hyperlink" Target="https://creativecommons.org/licenses/by-sa/4.0" TargetMode="External"/><Relationship Id="rId10" Type="http://schemas.openxmlformats.org/officeDocument/2006/relationships/image" Target="media/image6.jpeg"/><Relationship Id="rId11" Type="http://schemas.openxmlformats.org/officeDocument/2006/relationships/hyperlink" Target="https://commons.wikimedia.org/wiki/File:Fossil_of_trilobit_(5820037747).jpg" TargetMode="External"/><Relationship Id="rId12" Type="http://schemas.openxmlformats.org/officeDocument/2006/relationships/image" Target="media/image7.jpeg"/><Relationship Id="rId13" Type="http://schemas.openxmlformats.org/officeDocument/2006/relationships/hyperlink" Target="https://commons.wikimedia.org/wiki/File:Amonit_(Quenstedtoceras_sp.),_kelowej_-_&#321;uk&#243;w._Polska.JPG" TargetMode="External"/><Relationship Id="rId14" Type="http://schemas.openxmlformats.org/officeDocument/2006/relationships/image" Target="media/image8.png"/><Relationship Id="rId15" Type="http://schemas.openxmlformats.org/officeDocument/2006/relationships/hyperlink" Target="https://commons.wikimedia.org/wiki/File:Reproduction_of_Dinosaur_Footprints_in_Science_Museum_in_Logro&#241;o.png" TargetMode="External"/><Relationship Id="rId16" Type="http://schemas.openxmlformats.org/officeDocument/2006/relationships/image" Target="media/image9.jpeg"/><Relationship Id="rId17" Type="http://schemas.openxmlformats.org/officeDocument/2006/relationships/hyperlink" Target="https://commons.wikimedia.org/wiki/File:Laetoli_footprints_replica.jpg" TargetMode="External"/><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hyperlink" Target="https://commons.wikimedia.org/wiki/File:Ammonite_fossils,_Tellus_Science_Museum.jpg" TargetMode="External"/><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hyperlink" Target="https://pixabay.com/photos/date-of-birth-cake-cute-cakes-2901945/" TargetMode="External"/><Relationship Id="rId32" Type="http://schemas.openxmlformats.org/officeDocument/2006/relationships/hyperlink" Target="https://imaggeo.egu.eu/view/256/" TargetMode="External"/><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hyperlink" Target="https://www.flickr.com/photos/uk_parliament/48365812902/in/photostream/" TargetMode="External"/><Relationship Id="rId37" Type="http://schemas.openxmlformats.org/officeDocument/2006/relationships/image" Target="media/image25.jpeg"/><Relationship Id="rId38" Type="http://schemas.openxmlformats.org/officeDocument/2006/relationships/hyperlink" Target="https://commons.wikimedia.org/wiki/File:Longren_sits_in_first_plane_(2553012566).jpg" TargetMode="External"/><Relationship Id="rId39" Type="http://schemas.openxmlformats.org/officeDocument/2006/relationships/image" Target="media/image26.jpeg"/><Relationship Id="rId40" Type="http://schemas.openxmlformats.org/officeDocument/2006/relationships/hyperlink" Target="https://www.flickr.com/photos/my_public_domain_photos/6959011951" TargetMode="External"/><Relationship Id="rId41" Type="http://schemas.openxmlformats.org/officeDocument/2006/relationships/image" Target="media/image27.jpeg"/><Relationship Id="rId42" Type="http://schemas.openxmlformats.org/officeDocument/2006/relationships/hyperlink" Target="https://creativecommons.org/licenses/by-sa/4.0" TargetMode="External"/><Relationship Id="rId43" Type="http://schemas.openxmlformats.org/officeDocument/2006/relationships/image" Target="media/image28.jpeg"/><Relationship Id="rId44" Type="http://schemas.openxmlformats.org/officeDocument/2006/relationships/hyperlink" Target="https://commons.wikimedia.org/wiki/File:Fossil_of_trilobit_(5820037747).jpg" TargetMode="External"/><Relationship Id="rId45" Type="http://schemas.openxmlformats.org/officeDocument/2006/relationships/image" Target="media/image29.jpeg"/><Relationship Id="rId46" Type="http://schemas.openxmlformats.org/officeDocument/2006/relationships/hyperlink" Target="https://commons.wikimedia.org/wiki/File:Amonit_(Quenstedtoceras_sp.),_kelowej_-_&#321;uk&#243;w._Polska.JPG" TargetMode="External"/><Relationship Id="rId47" Type="http://schemas.openxmlformats.org/officeDocument/2006/relationships/image" Target="media/image30.png"/><Relationship Id="rId48" Type="http://schemas.openxmlformats.org/officeDocument/2006/relationships/hyperlink" Target="https://commons.wikimedia.org/wiki/File:Reproduction_of_Dinosaur_Footprints_in_Science_Museum_in_Logro&#241;o.png" TargetMode="External"/><Relationship Id="rId49" Type="http://schemas.openxmlformats.org/officeDocument/2006/relationships/image" Target="media/image31.jpeg"/><Relationship Id="rId50" Type="http://schemas.openxmlformats.org/officeDocument/2006/relationships/hyperlink" Target="https://commons.wikimedia.org/wiki/File:Laetoli_footprints_replica.jpg" TargetMode="External"/><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numbering" Target="numbering.xml"/><Relationship Id="rId54" Type="http://schemas.openxmlformats.org/officeDocument/2006/relationships/fontTable" Target="fontTable.xml"/><Relationship Id="rId55" Type="http://schemas.openxmlformats.org/officeDocument/2006/relationships/settings" Target="settings.xml"/><Relationship Id="rId56" Type="http://schemas.openxmlformats.org/officeDocument/2006/relationships/theme" Target="theme/theme1.xml"/><Relationship Id="rId57" Type="http://schemas.openxmlformats.org/officeDocument/2006/relationships/customXml" Target="../customXml/item1.xml"/><Relationship Id="rId58" Type="http://schemas.openxmlformats.org/officeDocument/2006/relationships/customXml" Target="../customXml/item2.xml"/><Relationship Id="rId59" Type="http://schemas.openxmlformats.org/officeDocument/2006/relationships/customXml" Target="../customXml/item3.xml"/><Relationship Id="rId60" Type="http://schemas.openxmlformats.org/officeDocument/2006/relationships/customXml" Target="../customXml/item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C99E88FA597B48BA80EAF5C61935A9" ma:contentTypeVersion="17" ma:contentTypeDescription="Create a new document." ma:contentTypeScope="" ma:versionID="ddadc094270036aa742af7ee0dffc512">
  <xsd:schema xmlns:xsd="http://www.w3.org/2001/XMLSchema" xmlns:xs="http://www.w3.org/2001/XMLSchema" xmlns:p="http://schemas.microsoft.com/office/2006/metadata/properties" xmlns:ns2="2abc83c2-e32a-41a5-bad4-6d15f7ac4ebb" xmlns:ns3="45bdd69c-5795-45f1-a6e3-cee3b501e877" targetNamespace="http://schemas.microsoft.com/office/2006/metadata/properties" ma:root="true" ma:fieldsID="3ba83941ba6d801ed27c8dad33f3dc8c" ns2:_="" ns3:_="">
    <xsd:import namespace="2abc83c2-e32a-41a5-bad4-6d15f7ac4ebb"/>
    <xsd:import namespace="45bdd69c-5795-45f1-a6e3-cee3b501e8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bc83c2-e32a-41a5-bad4-6d15f7ac4e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279d56-fcad-4d47-a151-0a8756d72c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bdd69c-5795-45f1-a6e3-cee3b501e8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41b6c2a-8848-46cc-b068-3edb55b10060}" ma:internalName="TaxCatchAll" ma:showField="CatchAllData" ma:web="45bdd69c-5795-45f1-a6e3-cee3b501e87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bc83c2-e32a-41a5-bad4-6d15f7ac4ebb">
      <Terms xmlns="http://schemas.microsoft.com/office/infopath/2007/PartnerControls"/>
    </lcf76f155ced4ddcb4097134ff3c332f>
    <TaxCatchAll xmlns="45bdd69c-5795-45f1-a6e3-cee3b501e87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20167-BC74-4633-AAC1-65FA6FC19937}">
  <ds:schemaRefs>
    <ds:schemaRef ds:uri="http://schemas.microsoft.com/sharepoint/v3/contenttype/forms"/>
  </ds:schemaRefs>
</ds:datastoreItem>
</file>

<file path=customXml/itemProps2.xml><?xml version="1.0" encoding="utf-8"?>
<ds:datastoreItem xmlns:ds="http://schemas.openxmlformats.org/officeDocument/2006/customXml" ds:itemID="{BCC87DFA-7CE5-4F79-967E-E15586D26E05}"/>
</file>

<file path=customXml/itemProps3.xml><?xml version="1.0" encoding="utf-8"?>
<ds:datastoreItem xmlns:ds="http://schemas.openxmlformats.org/officeDocument/2006/customXml" ds:itemID="{E4EE7F13-414F-4469-AB4D-0389E567AECB}">
  <ds:schemaRefs>
    <ds:schemaRef ds:uri="http://schemas.microsoft.com/office/2006/metadata/properties"/>
    <ds:schemaRef ds:uri="http://schemas.microsoft.com/office/infopath/2007/PartnerControls"/>
    <ds:schemaRef ds:uri="2abc83c2-e32a-41a5-bad4-6d15f7ac4ebb"/>
    <ds:schemaRef ds:uri="45bdd69c-5795-45f1-a6e3-cee3b501e877"/>
  </ds:schemaRefs>
</ds:datastoreItem>
</file>

<file path=customXml/itemProps4.xml><?xml version="1.0" encoding="utf-8"?>
<ds:datastoreItem xmlns:ds="http://schemas.openxmlformats.org/officeDocument/2006/customXml" ds:itemID="{097FB460-7961-4BAF-91CA-90F26B55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Application>LibreOffice/6.1.5.2$Linux_X86_64 LibreOffice_project/10$Build-2</Application>
  <Pages>16</Pages>
  <Words>3055</Words>
  <Characters>17116</Characters>
  <CharactersWithSpaces>19921</CharactersWithSpaces>
  <Paragraphs>253</Paragraphs>
  <Company>Dollar Academy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Payne-LA</dc:creator>
  <dc:description/>
  <cp:lastModifiedBy/>
  <cp:revision>82</cp:revision>
  <cp:lastPrinted>2022-02-03T20:56:00Z</cp:lastPrinted>
  <dcterms:created xsi:type="dcterms:W3CDTF">2023-04-18T08:16:00Z</dcterms:created>
  <dcterms:modified xsi:type="dcterms:W3CDTF">2023-08-20T15:58:55Z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Dollar Academy</vt:lpwstr>
  </property>
  <property fmtid="{D5CDD505-2E9C-101B-9397-08002B2CF9AE}" pid="4" name="ContentTypeId">
    <vt:lpwstr>0x010100B7C99E88FA597B48BA80EAF5C61935A9</vt:lpwstr>
  </property>
  <property fmtid="{D5CDD505-2E9C-101B-9397-08002B2CF9AE}" pid="5" name="Created">
    <vt:filetime>2020-11-12T00:00:00Z</vt:filetime>
  </property>
  <property fmtid="{D5CDD505-2E9C-101B-9397-08002B2CF9AE}" pid="6" name="DocSecurity">
    <vt:i4>0</vt:i4>
  </property>
  <property fmtid="{D5CDD505-2E9C-101B-9397-08002B2CF9AE}" pid="7" name="HyperlinksChanged">
    <vt:bool>false</vt:bool>
  </property>
  <property fmtid="{D5CDD505-2E9C-101B-9397-08002B2CF9AE}" pid="8" name="LastSaved">
    <vt:filetime>2020-12-14T00:00:00Z</vt:filetime>
  </property>
  <property fmtid="{D5CDD505-2E9C-101B-9397-08002B2CF9AE}" pid="9" name="LinksUpToDate">
    <vt:bool>false</vt:bool>
  </property>
  <property fmtid="{D5CDD505-2E9C-101B-9397-08002B2CF9AE}" pid="10" name="MediaServiceImageTags">
    <vt:lpwstr/>
  </property>
  <property fmtid="{D5CDD505-2E9C-101B-9397-08002B2CF9AE}" pid="11" name="ScaleCrop">
    <vt:bool>false</vt:bool>
  </property>
  <property fmtid="{D5CDD505-2E9C-101B-9397-08002B2CF9AE}" pid="12" name="ShareDoc">
    <vt:bool>false</vt:bool>
  </property>
</Properties>
</file>